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829645" w14:textId="77777777" w:rsidR="00D63988" w:rsidRPr="003B3387" w:rsidRDefault="00D63988" w:rsidP="00D63988">
      <w:pPr>
        <w:spacing w:after="0" w:line="240" w:lineRule="auto"/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Ca</w:t>
      </w:r>
      <w:r w:rsidRPr="003B3387">
        <w:rPr>
          <w:rFonts w:ascii="Montserrat" w:hAnsi="Montserrat"/>
          <w:b/>
          <w:sz w:val="24"/>
          <w:szCs w:val="24"/>
        </w:rPr>
        <w:t>rlos Henkel Escorza, Secretario de Desarrollo Económico, del Gobierno del Estado de Hidalgo, en ejercicio de las atribuciones que me confieren los a</w:t>
      </w:r>
      <w:r w:rsidR="00BB3CC7" w:rsidRPr="003B3387">
        <w:rPr>
          <w:rFonts w:ascii="Montserrat" w:hAnsi="Montserrat"/>
          <w:b/>
          <w:sz w:val="24"/>
          <w:szCs w:val="24"/>
        </w:rPr>
        <w:t>rtículos 17 fracción V, 20, 21, 23</w:t>
      </w:r>
      <w:r w:rsidR="002718CA" w:rsidRPr="003B3387">
        <w:rPr>
          <w:rFonts w:ascii="Montserrat" w:hAnsi="Montserrat"/>
          <w:b/>
          <w:sz w:val="24"/>
          <w:szCs w:val="24"/>
        </w:rPr>
        <w:t>, 27</w:t>
      </w:r>
      <w:r w:rsidR="00BB3CC7" w:rsidRPr="003B3387">
        <w:rPr>
          <w:rFonts w:ascii="Montserrat" w:hAnsi="Montserrat"/>
          <w:b/>
          <w:sz w:val="24"/>
          <w:szCs w:val="24"/>
        </w:rPr>
        <w:t xml:space="preserve"> y 32</w:t>
      </w:r>
      <w:r w:rsidRPr="003B3387">
        <w:rPr>
          <w:rFonts w:ascii="Montserrat" w:hAnsi="Montserrat"/>
          <w:b/>
          <w:sz w:val="24"/>
          <w:szCs w:val="24"/>
        </w:rPr>
        <w:t xml:space="preserve"> de la Ley Orgánica de la Administración</w:t>
      </w:r>
      <w:r w:rsidR="00296389" w:rsidRPr="003B3387">
        <w:rPr>
          <w:rFonts w:ascii="Montserrat" w:hAnsi="Montserrat"/>
          <w:b/>
          <w:sz w:val="24"/>
          <w:szCs w:val="24"/>
        </w:rPr>
        <w:t xml:space="preserve"> Pública del Estado de Hidalgo y </w:t>
      </w:r>
      <w:r w:rsidR="00C00964" w:rsidRPr="003B3387">
        <w:rPr>
          <w:rFonts w:ascii="Montserrat" w:hAnsi="Montserrat"/>
          <w:b/>
          <w:sz w:val="24"/>
          <w:szCs w:val="24"/>
        </w:rPr>
        <w:t>2, 6, 7, 8, 11 fracciones X, XII, XXI y XXVIII</w:t>
      </w:r>
      <w:r w:rsidR="00296389" w:rsidRPr="003B3387">
        <w:rPr>
          <w:rFonts w:ascii="Montserrat" w:hAnsi="Montserrat"/>
          <w:b/>
          <w:sz w:val="24"/>
          <w:szCs w:val="24"/>
        </w:rPr>
        <w:t xml:space="preserve"> del Reglamento Interior de la Secretaría de Desarrollo Económico, y:</w:t>
      </w:r>
    </w:p>
    <w:p w14:paraId="37CB7FB4" w14:textId="77777777" w:rsidR="00D63988" w:rsidRPr="003B3387" w:rsidRDefault="00D63988" w:rsidP="00C7755C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</w:p>
    <w:p w14:paraId="14EEDD6E" w14:textId="77777777" w:rsidR="00817CB9" w:rsidRPr="003B3387" w:rsidRDefault="00CB08C1" w:rsidP="00C7755C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3B3387">
        <w:rPr>
          <w:rFonts w:ascii="Montserrat" w:hAnsi="Montserrat"/>
          <w:b/>
          <w:sz w:val="24"/>
          <w:szCs w:val="24"/>
        </w:rPr>
        <w:t xml:space="preserve">C O N S I D E R A N D O </w:t>
      </w:r>
    </w:p>
    <w:p w14:paraId="2AB191EA" w14:textId="77777777" w:rsidR="00CB08C1" w:rsidRPr="003B3387" w:rsidRDefault="00CB08C1" w:rsidP="00C7755C">
      <w:pPr>
        <w:spacing w:after="0" w:line="240" w:lineRule="auto"/>
        <w:rPr>
          <w:rFonts w:ascii="Montserrat" w:hAnsi="Montserrat"/>
          <w:sz w:val="24"/>
          <w:szCs w:val="24"/>
        </w:rPr>
      </w:pPr>
    </w:p>
    <w:p w14:paraId="79378663" w14:textId="77777777" w:rsidR="00CB08C1" w:rsidRPr="003B3387" w:rsidRDefault="00CB08C1" w:rsidP="00C7755C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Que de conformidad con lo dispuesto por los artículos 116 de la Constitución Política de los Estados Unidos Mexicanos y 73 de la Constitución Política del Estado de Hidalgo, la administración pública </w:t>
      </w:r>
      <w:r w:rsidR="008B09EF" w:rsidRPr="003B3387">
        <w:rPr>
          <w:rFonts w:ascii="Montserrat" w:hAnsi="Montserrat"/>
          <w:sz w:val="24"/>
          <w:szCs w:val="24"/>
        </w:rPr>
        <w:t>del Estado es centralizada y paraestatal, las dependencias planean, programan y conducen sus actividades con sujeción a los objetivos y prioridades de la Planeación de desarrollo estatal.</w:t>
      </w:r>
    </w:p>
    <w:p w14:paraId="622B6FA3" w14:textId="77777777" w:rsidR="00933D30" w:rsidRPr="003B3387" w:rsidRDefault="00933D30" w:rsidP="00C7755C">
      <w:pPr>
        <w:pStyle w:val="Prrafodelista"/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</w:p>
    <w:p w14:paraId="37669ACE" w14:textId="77777777" w:rsidR="008B09EF" w:rsidRPr="003B3387" w:rsidRDefault="008B09EF" w:rsidP="00C7755C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Que la Secretaría de Desarrollo Económico</w:t>
      </w:r>
      <w:r w:rsidR="00AB1B56" w:rsidRPr="003B3387">
        <w:rPr>
          <w:rFonts w:ascii="Montserrat" w:hAnsi="Montserrat"/>
          <w:sz w:val="24"/>
          <w:szCs w:val="24"/>
        </w:rPr>
        <w:t xml:space="preserve"> es la dependencia</w:t>
      </w:r>
      <w:r w:rsidRPr="003B3387">
        <w:rPr>
          <w:rFonts w:ascii="Montserrat" w:hAnsi="Montserrat"/>
          <w:sz w:val="24"/>
          <w:szCs w:val="24"/>
        </w:rPr>
        <w:t xml:space="preserve"> </w:t>
      </w:r>
      <w:r w:rsidR="00AB1B56" w:rsidRPr="003B3387">
        <w:rPr>
          <w:rFonts w:ascii="Montserrat" w:hAnsi="Montserrat"/>
          <w:sz w:val="24"/>
          <w:szCs w:val="24"/>
        </w:rPr>
        <w:t xml:space="preserve">del Poder Ejecutivo del Estado, que se encarga de proveer, instrumentar, fomentar y coordinar programas, proyectos y acciones en materia de desarrollo económico; así como difundir y promover nacional e internacionalmente la infraestructura, programas de apoyo, vocaciones productivas y las ventajas que representa para la actividad </w:t>
      </w:r>
      <w:r w:rsidR="00933D30" w:rsidRPr="003B3387">
        <w:rPr>
          <w:rFonts w:ascii="Montserrat" w:hAnsi="Montserrat"/>
          <w:sz w:val="24"/>
          <w:szCs w:val="24"/>
        </w:rPr>
        <w:t xml:space="preserve">económica; además de diseñar, establecer e instrumentar proyectos, programas y acciones que procuren el desarrollo, la modernización, competitividad y crecimiento de los sectores productivos del estado. </w:t>
      </w:r>
    </w:p>
    <w:p w14:paraId="764D9B76" w14:textId="77777777" w:rsidR="00933D30" w:rsidRPr="003B3387" w:rsidRDefault="00933D30" w:rsidP="00C7755C">
      <w:pPr>
        <w:pStyle w:val="Prrafodelista"/>
        <w:spacing w:after="0" w:line="240" w:lineRule="auto"/>
        <w:ind w:left="426" w:hanging="426"/>
        <w:rPr>
          <w:rFonts w:ascii="Montserrat" w:hAnsi="Montserrat"/>
          <w:sz w:val="24"/>
          <w:szCs w:val="24"/>
        </w:rPr>
      </w:pPr>
    </w:p>
    <w:p w14:paraId="1A51FAC6" w14:textId="77777777" w:rsidR="00933D30" w:rsidRPr="003B3387" w:rsidRDefault="00933D30" w:rsidP="00C7755C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Que </w:t>
      </w:r>
      <w:r w:rsidR="007B7CBF" w:rsidRPr="003B3387">
        <w:rPr>
          <w:rFonts w:ascii="Montserrat" w:hAnsi="Montserrat"/>
          <w:sz w:val="24"/>
          <w:szCs w:val="24"/>
        </w:rPr>
        <w:t>en el marco del Plan Estatal de Desarrollo 2022-2028, se establecen los acuerdos que colocan al ser humano y sus derechos como núcleo de toda acción pública y pone relieve en la nueva relación del pueblo con su gobierno; es así que para un gobierno cercano, justo y honesto orienta a ofrecer políticas públicas en gestión de riesgos, mas gobernanza, menos corrupción, más transparencia, profunda austeridad republicana, cero dispendios y honestidad.</w:t>
      </w:r>
    </w:p>
    <w:p w14:paraId="560E4FFA" w14:textId="77777777" w:rsidR="007B7CBF" w:rsidRPr="003B3387" w:rsidRDefault="007B7CBF" w:rsidP="00C7755C">
      <w:pPr>
        <w:pStyle w:val="Prrafodelista"/>
        <w:spacing w:after="0" w:line="240" w:lineRule="auto"/>
        <w:ind w:left="426" w:hanging="426"/>
        <w:rPr>
          <w:rFonts w:ascii="Montserrat" w:hAnsi="Montserrat"/>
          <w:sz w:val="24"/>
          <w:szCs w:val="24"/>
        </w:rPr>
      </w:pPr>
    </w:p>
    <w:p w14:paraId="7E1EFFAF" w14:textId="77777777" w:rsidR="007B7CBF" w:rsidRPr="003B3387" w:rsidRDefault="007F127C" w:rsidP="00C7755C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Que conforme lo disponen las normas en materia de Control Interno para el Estado de Hidalgo, es necesario adaptar e implementar las herramientas que en el marco del Sistema de Control Interno Institucional promueva</w:t>
      </w:r>
      <w:r w:rsidR="00B349D8" w:rsidRPr="003B3387">
        <w:rPr>
          <w:rFonts w:ascii="Montserrat" w:hAnsi="Montserrat"/>
          <w:sz w:val="24"/>
          <w:szCs w:val="24"/>
        </w:rPr>
        <w:t>n</w:t>
      </w:r>
      <w:r w:rsidRPr="003B3387">
        <w:rPr>
          <w:rFonts w:ascii="Montserrat" w:hAnsi="Montserrat"/>
          <w:sz w:val="24"/>
          <w:szCs w:val="24"/>
        </w:rPr>
        <w:t xml:space="preserve"> la consecución de los objetivos de la dependencia estatal</w:t>
      </w:r>
      <w:r w:rsidR="00B349D8" w:rsidRPr="003B3387">
        <w:rPr>
          <w:rFonts w:ascii="Montserrat" w:hAnsi="Montserrat"/>
          <w:sz w:val="24"/>
          <w:szCs w:val="24"/>
        </w:rPr>
        <w:t>, en este contexto es necesario además se establezcan, actualicen y mejoren continuamente.</w:t>
      </w:r>
    </w:p>
    <w:p w14:paraId="0643E2ED" w14:textId="77777777" w:rsidR="009E402B" w:rsidRPr="003B3387" w:rsidRDefault="009E402B" w:rsidP="009E402B">
      <w:pPr>
        <w:pStyle w:val="Prrafodelista"/>
        <w:rPr>
          <w:rFonts w:ascii="Montserrat" w:hAnsi="Montserrat"/>
          <w:sz w:val="24"/>
          <w:szCs w:val="24"/>
        </w:rPr>
      </w:pPr>
    </w:p>
    <w:p w14:paraId="7565456F" w14:textId="77777777" w:rsidR="009E402B" w:rsidRPr="003B3387" w:rsidRDefault="009E402B" w:rsidP="009E402B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Que en apego </w:t>
      </w:r>
      <w:bookmarkStart w:id="0" w:name="_Hlk511738487"/>
      <w:r w:rsidRPr="003B3387">
        <w:rPr>
          <w:rFonts w:ascii="Montserrat" w:hAnsi="Montserrat"/>
          <w:sz w:val="24"/>
          <w:szCs w:val="24"/>
        </w:rPr>
        <w:t>a lo dispuesto por el Título Cuarto del Comité de Control y Desempeño Institucional,</w:t>
      </w:r>
      <w:bookmarkStart w:id="1" w:name="_Hlk511599473"/>
      <w:r w:rsidRPr="003B3387">
        <w:rPr>
          <w:rFonts w:ascii="Montserrat" w:hAnsi="Montserrat"/>
          <w:sz w:val="24"/>
          <w:szCs w:val="24"/>
        </w:rPr>
        <w:t xml:space="preserve"> del</w:t>
      </w:r>
      <w:bookmarkEnd w:id="0"/>
      <w:bookmarkEnd w:id="1"/>
      <w:r w:rsidRPr="003B3387">
        <w:rPr>
          <w:rFonts w:ascii="Montserrat" w:hAnsi="Montserrat"/>
          <w:sz w:val="24"/>
          <w:szCs w:val="24"/>
        </w:rPr>
        <w:t xml:space="preserve"> Acuerdo por el que se Emiten las Disposiciones y el Manual Administrativo de Aplicación Estatal en Materia de Control Interno de Estado de Hidalgo, publicado en el Periódico Oficial del Estado de </w:t>
      </w:r>
      <w:r w:rsidRPr="003B3387">
        <w:rPr>
          <w:rFonts w:ascii="Montserrat" w:hAnsi="Montserrat"/>
          <w:sz w:val="24"/>
          <w:szCs w:val="24"/>
        </w:rPr>
        <w:lastRenderedPageBreak/>
        <w:t>Hidalgo, el 23 de noviembre de 2017, las Instituciones de la Administración Pública Estatal deberán tomar en cuenta estas disposiciones para la supervisión, evaluación, actualización y mejora continua de su Sistema de Control Interno Institucional.</w:t>
      </w:r>
    </w:p>
    <w:p w14:paraId="49259B06" w14:textId="77777777" w:rsidR="00B349D8" w:rsidRPr="003B3387" w:rsidRDefault="00B349D8" w:rsidP="00C7755C">
      <w:pPr>
        <w:pStyle w:val="Prrafodelista"/>
        <w:spacing w:after="0" w:line="240" w:lineRule="auto"/>
        <w:ind w:left="426" w:hanging="426"/>
        <w:rPr>
          <w:rFonts w:ascii="Montserrat" w:hAnsi="Montserrat"/>
          <w:sz w:val="24"/>
          <w:szCs w:val="24"/>
        </w:rPr>
      </w:pPr>
    </w:p>
    <w:p w14:paraId="42B91E01" w14:textId="77777777" w:rsidR="003E3077" w:rsidRPr="003B3387" w:rsidRDefault="00F12871" w:rsidP="00C7755C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Que como titular de la Secretaría de Desarrollo Económico, Carlos Henkel Escorza, </w:t>
      </w:r>
      <w:r w:rsidR="003E3077" w:rsidRPr="003B3387">
        <w:rPr>
          <w:rFonts w:ascii="Montserrat" w:hAnsi="Montserrat"/>
          <w:sz w:val="24"/>
          <w:szCs w:val="24"/>
        </w:rPr>
        <w:t xml:space="preserve">se </w:t>
      </w:r>
      <w:r w:rsidRPr="003B3387">
        <w:rPr>
          <w:rFonts w:ascii="Montserrat" w:hAnsi="Montserrat"/>
          <w:sz w:val="24"/>
          <w:szCs w:val="24"/>
        </w:rPr>
        <w:t>ha</w:t>
      </w:r>
      <w:r w:rsidR="003E3077" w:rsidRPr="003B3387">
        <w:rPr>
          <w:rFonts w:ascii="Montserrat" w:hAnsi="Montserrat"/>
          <w:sz w:val="24"/>
          <w:szCs w:val="24"/>
        </w:rPr>
        <w:t xml:space="preserve"> comprometido con base en sus funciones a vigilar la dirección estratégica </w:t>
      </w:r>
      <w:r w:rsidR="001E6662" w:rsidRPr="003B3387">
        <w:rPr>
          <w:rFonts w:ascii="Montserrat" w:hAnsi="Montserrat"/>
          <w:sz w:val="24"/>
          <w:szCs w:val="24"/>
        </w:rPr>
        <w:t>de la dependencia y a</w:t>
      </w:r>
      <w:r w:rsidR="003E3077" w:rsidRPr="003B3387">
        <w:rPr>
          <w:rFonts w:ascii="Montserrat" w:hAnsi="Montserrat"/>
          <w:sz w:val="24"/>
          <w:szCs w:val="24"/>
        </w:rPr>
        <w:t>l cumplimiento de las obligaciones relacionadas con la rendición de cuentas, lo cual incluye el diseño, implementación y operación de un control interno apropiado</w:t>
      </w:r>
      <w:r w:rsidR="0064739D" w:rsidRPr="003B3387">
        <w:rPr>
          <w:rFonts w:ascii="Montserrat" w:hAnsi="Montserrat"/>
          <w:sz w:val="24"/>
          <w:szCs w:val="24"/>
        </w:rPr>
        <w:t xml:space="preserve"> que contribuya</w:t>
      </w:r>
      <w:r w:rsidR="003E3077" w:rsidRPr="003B3387">
        <w:rPr>
          <w:rFonts w:ascii="Montserrat" w:hAnsi="Montserrat"/>
          <w:sz w:val="24"/>
          <w:szCs w:val="24"/>
        </w:rPr>
        <w:t xml:space="preserve"> </w:t>
      </w:r>
      <w:r w:rsidRPr="003B3387">
        <w:rPr>
          <w:rFonts w:ascii="Montserrat" w:hAnsi="Montserrat"/>
          <w:sz w:val="24"/>
          <w:szCs w:val="24"/>
        </w:rPr>
        <w:t>al cumplimiento</w:t>
      </w:r>
      <w:r w:rsidR="00F2110B" w:rsidRPr="003B3387">
        <w:rPr>
          <w:rFonts w:ascii="Montserrat" w:hAnsi="Montserrat"/>
          <w:sz w:val="24"/>
          <w:szCs w:val="24"/>
        </w:rPr>
        <w:t xml:space="preserve"> de los objeti</w:t>
      </w:r>
      <w:r w:rsidR="003E3077" w:rsidRPr="003B3387">
        <w:rPr>
          <w:rFonts w:ascii="Montserrat" w:hAnsi="Montserrat"/>
          <w:sz w:val="24"/>
          <w:szCs w:val="24"/>
        </w:rPr>
        <w:t xml:space="preserve">vos y metas de la dependencia </w:t>
      </w:r>
      <w:r w:rsidR="001E6662" w:rsidRPr="003B3387">
        <w:rPr>
          <w:rFonts w:ascii="Montserrat" w:hAnsi="Montserrat"/>
          <w:sz w:val="24"/>
          <w:szCs w:val="24"/>
        </w:rPr>
        <w:t>impulsando su</w:t>
      </w:r>
      <w:r w:rsidR="00F2110B" w:rsidRPr="003B3387">
        <w:rPr>
          <w:rFonts w:ascii="Montserrat" w:hAnsi="Montserrat"/>
          <w:sz w:val="24"/>
          <w:szCs w:val="24"/>
        </w:rPr>
        <w:t xml:space="preserve"> actualización </w:t>
      </w:r>
      <w:r w:rsidR="001E6662" w:rsidRPr="003B3387">
        <w:rPr>
          <w:rFonts w:ascii="Montserrat" w:hAnsi="Montserrat"/>
          <w:sz w:val="24"/>
          <w:szCs w:val="24"/>
        </w:rPr>
        <w:t>y mejora</w:t>
      </w:r>
      <w:r w:rsidR="00F2110B" w:rsidRPr="003B3387">
        <w:rPr>
          <w:rFonts w:ascii="Montserrat" w:hAnsi="Montserrat"/>
          <w:sz w:val="24"/>
          <w:szCs w:val="24"/>
        </w:rPr>
        <w:t xml:space="preserve"> </w:t>
      </w:r>
      <w:r w:rsidR="003E3077" w:rsidRPr="003B3387">
        <w:rPr>
          <w:rFonts w:ascii="Montserrat" w:hAnsi="Montserrat"/>
          <w:sz w:val="24"/>
          <w:szCs w:val="24"/>
        </w:rPr>
        <w:t xml:space="preserve">para que con eficacia y eficiencia se mejore </w:t>
      </w:r>
      <w:r w:rsidR="001E6662" w:rsidRPr="003B3387">
        <w:rPr>
          <w:rFonts w:ascii="Montserrat" w:hAnsi="Montserrat"/>
          <w:sz w:val="24"/>
          <w:szCs w:val="24"/>
        </w:rPr>
        <w:t>el</w:t>
      </w:r>
      <w:r w:rsidR="003E3077" w:rsidRPr="003B3387">
        <w:rPr>
          <w:rFonts w:ascii="Montserrat" w:hAnsi="Montserrat"/>
          <w:sz w:val="24"/>
          <w:szCs w:val="24"/>
        </w:rPr>
        <w:t xml:space="preserve"> desempeño</w:t>
      </w:r>
      <w:r w:rsidR="0064739D" w:rsidRPr="003B3387">
        <w:rPr>
          <w:rFonts w:ascii="Montserrat" w:hAnsi="Montserrat"/>
          <w:sz w:val="24"/>
          <w:szCs w:val="24"/>
        </w:rPr>
        <w:t xml:space="preserve"> </w:t>
      </w:r>
      <w:r w:rsidR="003E3077" w:rsidRPr="003B3387">
        <w:rPr>
          <w:rFonts w:ascii="Montserrat" w:hAnsi="Montserrat"/>
          <w:sz w:val="24"/>
          <w:szCs w:val="24"/>
        </w:rPr>
        <w:t>de todas las unidades administrativas que la conforman.</w:t>
      </w:r>
    </w:p>
    <w:p w14:paraId="52C0EA9F" w14:textId="77777777" w:rsidR="003E3077" w:rsidRPr="003B3387" w:rsidRDefault="003E3077" w:rsidP="00C7755C">
      <w:pPr>
        <w:pStyle w:val="Prrafodelista"/>
        <w:spacing w:after="0" w:line="240" w:lineRule="auto"/>
        <w:ind w:left="426" w:hanging="426"/>
        <w:rPr>
          <w:rFonts w:ascii="Montserrat" w:hAnsi="Montserrat"/>
          <w:sz w:val="24"/>
          <w:szCs w:val="24"/>
        </w:rPr>
      </w:pPr>
    </w:p>
    <w:p w14:paraId="4DF5C2EF" w14:textId="77777777" w:rsidR="009E402B" w:rsidRPr="003B3387" w:rsidRDefault="009E402B" w:rsidP="009E402B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Que el Comité de Control y Desempeño Institucional (COCODI), tiene entre otros objetivos, agregar valor a la gestión Institucional de la Secretaría de Desarrollo Económico y apoyar el cumplimiento de metas y objetivos institucionales con enfoque a resultados, así como a la mejora de los programas presupuestarios.</w:t>
      </w:r>
    </w:p>
    <w:p w14:paraId="68441740" w14:textId="77777777" w:rsidR="009E402B" w:rsidRPr="003B3387" w:rsidRDefault="009E402B" w:rsidP="009E402B">
      <w:pPr>
        <w:pStyle w:val="Prrafodelista"/>
        <w:rPr>
          <w:rFonts w:ascii="Montserrat" w:hAnsi="Montserrat"/>
          <w:sz w:val="24"/>
          <w:szCs w:val="24"/>
        </w:rPr>
      </w:pPr>
    </w:p>
    <w:p w14:paraId="173CD695" w14:textId="7BCE0A0C" w:rsidR="00B349D8" w:rsidRPr="003B3387" w:rsidRDefault="001E6662" w:rsidP="00C7755C">
      <w:pPr>
        <w:pStyle w:val="Prrafodelist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Que </w:t>
      </w:r>
      <w:r w:rsidR="00856094" w:rsidRPr="003B3387">
        <w:rPr>
          <w:rFonts w:ascii="Montserrat" w:hAnsi="Montserrat"/>
          <w:sz w:val="24"/>
          <w:szCs w:val="24"/>
        </w:rPr>
        <w:t xml:space="preserve">es necesaria la actualización y mejora </w:t>
      </w:r>
      <w:r w:rsidR="003B3387">
        <w:rPr>
          <w:rFonts w:ascii="Montserrat" w:hAnsi="Montserrat"/>
          <w:sz w:val="24"/>
          <w:szCs w:val="24"/>
        </w:rPr>
        <w:t>del</w:t>
      </w:r>
      <w:r w:rsidR="00D63988" w:rsidRPr="003B3387">
        <w:rPr>
          <w:rFonts w:ascii="Montserrat" w:hAnsi="Montserrat"/>
          <w:sz w:val="24"/>
          <w:szCs w:val="24"/>
        </w:rPr>
        <w:t xml:space="preserve"> C</w:t>
      </w:r>
      <w:r w:rsidR="00856094" w:rsidRPr="003B3387">
        <w:rPr>
          <w:rFonts w:ascii="Montserrat" w:hAnsi="Montserrat"/>
          <w:sz w:val="24"/>
          <w:szCs w:val="24"/>
        </w:rPr>
        <w:t>omité de Control y Desempeño Institucional (COCODI), con base en la innovación de la gestión pública gubernamental lo que implica de manera rotunda avanzar con cambios más sustanciales</w:t>
      </w:r>
      <w:r w:rsidR="008C4DD8" w:rsidRPr="003B3387">
        <w:rPr>
          <w:rFonts w:ascii="Montserrat" w:hAnsi="Montserrat"/>
          <w:sz w:val="24"/>
          <w:szCs w:val="24"/>
        </w:rPr>
        <w:t>.</w:t>
      </w:r>
    </w:p>
    <w:p w14:paraId="1400CDED" w14:textId="77777777" w:rsidR="009E402B" w:rsidRPr="003B3387" w:rsidRDefault="009E402B" w:rsidP="009E402B">
      <w:pPr>
        <w:pStyle w:val="Prrafodelista"/>
        <w:rPr>
          <w:rFonts w:ascii="Montserrat" w:hAnsi="Montserrat"/>
          <w:sz w:val="24"/>
          <w:szCs w:val="24"/>
        </w:rPr>
      </w:pPr>
    </w:p>
    <w:p w14:paraId="7DE8AE9F" w14:textId="77777777" w:rsidR="008C4DD8" w:rsidRPr="003B3387" w:rsidRDefault="008C4DD8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Por lo anterior, he tenido a bien expedir el siguiente:</w:t>
      </w:r>
    </w:p>
    <w:p w14:paraId="62800C6F" w14:textId="77777777" w:rsidR="008C4DD8" w:rsidRPr="003B3387" w:rsidRDefault="008C4DD8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6569F622" w14:textId="77777777" w:rsidR="008C4DD8" w:rsidRPr="003B3387" w:rsidRDefault="008C4DD8" w:rsidP="00C7755C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3B3387">
        <w:rPr>
          <w:rFonts w:ascii="Montserrat" w:hAnsi="Montserrat"/>
          <w:b/>
          <w:sz w:val="24"/>
          <w:szCs w:val="24"/>
        </w:rPr>
        <w:t>ACUERDO QUE CREA EL COMITÉ DE CONTROL Y DESEMPEÑO INSTITUCIONAL DE LA SECRETARÍA DE DESARROLLO ECONÓMICO.</w:t>
      </w:r>
    </w:p>
    <w:p w14:paraId="2D146133" w14:textId="77777777" w:rsidR="008C4DD8" w:rsidRPr="003B3387" w:rsidRDefault="008C4DD8" w:rsidP="00C7755C">
      <w:pPr>
        <w:spacing w:after="0" w:line="240" w:lineRule="auto"/>
        <w:jc w:val="center"/>
        <w:rPr>
          <w:rFonts w:ascii="Montserrat" w:hAnsi="Montserrat"/>
          <w:sz w:val="24"/>
          <w:szCs w:val="24"/>
        </w:rPr>
      </w:pPr>
    </w:p>
    <w:p w14:paraId="01E1BC1F" w14:textId="6CDCBF75" w:rsidR="00C7755C" w:rsidRPr="003B3387" w:rsidRDefault="008C4DD8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b/>
          <w:sz w:val="24"/>
          <w:szCs w:val="24"/>
        </w:rPr>
        <w:t>PRIMERO.</w:t>
      </w:r>
      <w:r w:rsidR="00D83A85" w:rsidRPr="003B3387">
        <w:rPr>
          <w:rFonts w:ascii="Montserrat" w:hAnsi="Montserrat"/>
          <w:sz w:val="24"/>
          <w:szCs w:val="24"/>
        </w:rPr>
        <w:t xml:space="preserve"> </w:t>
      </w:r>
      <w:r w:rsidR="00C7755C" w:rsidRPr="003B3387">
        <w:rPr>
          <w:rFonts w:ascii="Montserrat" w:hAnsi="Montserrat"/>
          <w:sz w:val="24"/>
          <w:szCs w:val="24"/>
        </w:rPr>
        <w:t xml:space="preserve">El presente acuerdo es de aplicación general para la </w:t>
      </w:r>
      <w:r w:rsidR="00EC2DF1" w:rsidRPr="003B3387">
        <w:rPr>
          <w:rFonts w:ascii="Montserrat" w:hAnsi="Montserrat"/>
          <w:sz w:val="24"/>
          <w:szCs w:val="24"/>
        </w:rPr>
        <w:t>Sec</w:t>
      </w:r>
      <w:r w:rsidR="00C55381" w:rsidRPr="003B3387">
        <w:rPr>
          <w:rFonts w:ascii="Montserrat" w:hAnsi="Montserrat"/>
          <w:sz w:val="24"/>
          <w:szCs w:val="24"/>
        </w:rPr>
        <w:t>retaría de Desarrollo Económico</w:t>
      </w:r>
      <w:r w:rsidR="00C7755C" w:rsidRPr="003B3387">
        <w:rPr>
          <w:rFonts w:ascii="Montserrat" w:hAnsi="Montserrat"/>
          <w:sz w:val="24"/>
          <w:szCs w:val="24"/>
        </w:rPr>
        <w:t xml:space="preserve">, por lo que </w:t>
      </w:r>
      <w:r w:rsidR="008F5B32" w:rsidRPr="003B3387">
        <w:rPr>
          <w:rFonts w:ascii="Montserrat" w:hAnsi="Montserrat"/>
          <w:sz w:val="24"/>
          <w:szCs w:val="24"/>
        </w:rPr>
        <w:t xml:space="preserve">su </w:t>
      </w:r>
      <w:r w:rsidR="00C7755C" w:rsidRPr="003B3387">
        <w:rPr>
          <w:rFonts w:ascii="Montserrat" w:hAnsi="Montserrat"/>
          <w:sz w:val="24"/>
          <w:szCs w:val="24"/>
        </w:rPr>
        <w:t>observancia será obligatoria en el marco de su competencia.</w:t>
      </w:r>
    </w:p>
    <w:p w14:paraId="4BFA9587" w14:textId="77777777" w:rsidR="00D83A85" w:rsidRPr="003B3387" w:rsidRDefault="00D83A85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67473296" w14:textId="77777777" w:rsidR="008A29F9" w:rsidRPr="003B3387" w:rsidRDefault="00522C4C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b/>
          <w:sz w:val="24"/>
          <w:szCs w:val="24"/>
        </w:rPr>
        <w:t>SEGUNDO.</w:t>
      </w:r>
      <w:r w:rsidRPr="003B3387">
        <w:rPr>
          <w:rFonts w:ascii="Montserrat" w:hAnsi="Montserrat"/>
          <w:sz w:val="24"/>
          <w:szCs w:val="24"/>
        </w:rPr>
        <w:t xml:space="preserve"> </w:t>
      </w:r>
      <w:r w:rsidR="00C7755C" w:rsidRPr="003B3387">
        <w:rPr>
          <w:rFonts w:ascii="Montserrat" w:hAnsi="Montserrat"/>
          <w:sz w:val="24"/>
          <w:szCs w:val="24"/>
        </w:rPr>
        <w:t xml:space="preserve">Se </w:t>
      </w:r>
      <w:bookmarkStart w:id="2" w:name="_GoBack"/>
      <w:r w:rsidR="00C7755C" w:rsidRPr="003B3387">
        <w:rPr>
          <w:rFonts w:ascii="Montserrat" w:hAnsi="Montserrat"/>
          <w:sz w:val="24"/>
          <w:szCs w:val="24"/>
        </w:rPr>
        <w:t>crea el Comité de Control y Desempeño Institucional de la Secretaría de Desarrollo Económico del Gobierno del E</w:t>
      </w:r>
      <w:r w:rsidR="00EC2DF1" w:rsidRPr="003B3387">
        <w:rPr>
          <w:rFonts w:ascii="Montserrat" w:hAnsi="Montserrat"/>
          <w:sz w:val="24"/>
          <w:szCs w:val="24"/>
        </w:rPr>
        <w:t xml:space="preserve">stado de Hidalgo, con el objeto </w:t>
      </w:r>
      <w:r w:rsidR="008A29F9" w:rsidRPr="003B3387">
        <w:rPr>
          <w:rFonts w:ascii="Montserrat" w:hAnsi="Montserrat"/>
          <w:sz w:val="24"/>
          <w:szCs w:val="24"/>
        </w:rPr>
        <w:t>establecer las disposiciones que deberán observar para el funcionamiento,  implementación, supervisión, evaluación, actualización y mejora continua del Sistema de Control Interno Institucional</w:t>
      </w:r>
      <w:bookmarkEnd w:id="2"/>
    </w:p>
    <w:p w14:paraId="316C8D78" w14:textId="77777777" w:rsidR="008A29F9" w:rsidRPr="003B3387" w:rsidRDefault="008A29F9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46446438" w14:textId="77777777" w:rsidR="008A29F9" w:rsidRPr="003B3387" w:rsidRDefault="008A29F9" w:rsidP="00EC2DF1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b/>
          <w:sz w:val="24"/>
          <w:szCs w:val="24"/>
        </w:rPr>
        <w:t>TERCERO</w:t>
      </w:r>
      <w:r w:rsidR="00EC2DF1" w:rsidRPr="003B3387">
        <w:rPr>
          <w:rFonts w:ascii="Montserrat" w:hAnsi="Montserrat"/>
          <w:sz w:val="24"/>
          <w:szCs w:val="24"/>
        </w:rPr>
        <w:t>.</w:t>
      </w:r>
      <w:r w:rsidRPr="003B3387">
        <w:rPr>
          <w:rFonts w:ascii="Montserrat" w:hAnsi="Montserrat"/>
          <w:sz w:val="24"/>
          <w:szCs w:val="24"/>
        </w:rPr>
        <w:t xml:space="preserve"> La persona titular de la Secretaría de Desarrollo Económico, instalará y encabezará el Comité de Control y Desempeño Institucional, el cual tendrá los siguientes objetivos: </w:t>
      </w:r>
    </w:p>
    <w:p w14:paraId="48C595A1" w14:textId="77777777" w:rsidR="008A29F9" w:rsidRPr="003B3387" w:rsidRDefault="008A29F9" w:rsidP="008A29F9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lastRenderedPageBreak/>
        <w:t xml:space="preserve">Contribuir al cumplimiento oportuno de metas y objetivos institucionales con enfoque a resultados, así como a la mejora de los programas presupuestarios; </w:t>
      </w:r>
    </w:p>
    <w:p w14:paraId="5F0A20CC" w14:textId="77777777" w:rsidR="008A29F9" w:rsidRPr="003B3387" w:rsidRDefault="008A29F9" w:rsidP="008A29F9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Contribuir a la administración de riesgos institucionales con el análisis y seguimiento de las estrategias y acciones de control determinadas en el Programa de Trabajo de Administración de Riesgos, dando prioridad a los riesgos de atención inmediata y de corrupción;</w:t>
      </w:r>
    </w:p>
    <w:p w14:paraId="22990DC0" w14:textId="77777777" w:rsidR="008A29F9" w:rsidRPr="003B3387" w:rsidRDefault="008A29F9" w:rsidP="008A29F9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Analizar las variaciones relevantes, principalmente las negativas, que se presenten en los resultados operativos, financieros, presupuestarios y administrativos y, cuando proceda, proponer acuerdos con medidas correctivas para subsanarlas, privilegiando el establecimiento y la atención de acuerdos para la prevención o mitigación de situaciones críticas;</w:t>
      </w:r>
    </w:p>
    <w:p w14:paraId="64B137D8" w14:textId="77777777" w:rsidR="008A29F9" w:rsidRPr="003B3387" w:rsidRDefault="008A29F9" w:rsidP="008A29F9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Identificar y analizar los riesgos y las acciones preventivas en la ejecución de los programas, presupuesto y procesos institucionales que puedan afectar el cumplimiento de metas y objetivos;</w:t>
      </w:r>
    </w:p>
    <w:p w14:paraId="7DB8430A" w14:textId="77777777" w:rsidR="008A29F9" w:rsidRPr="003B3387" w:rsidRDefault="008A29F9" w:rsidP="008A29F9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Impulsar el establecimiento y actualización del Sistema de Control Interno Institucional (SCII), con el seguimiento permanente a la implementación de sus componentes, principios y elementos de control, así como a las acciones de mejora comprometidas en el Programa de Trabajo de Control Interno y acciones de control del Programa de Trabajo de Administración de Riesgos;</w:t>
      </w:r>
    </w:p>
    <w:p w14:paraId="20F0D437" w14:textId="77777777" w:rsidR="008A29F9" w:rsidRPr="003B3387" w:rsidRDefault="008A29F9" w:rsidP="008A29F9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Impulsar la aplicación de medidas preventivas para evitar materialización de riesgos y la recurrencia de observaciones de órganos fiscalizadores, atendiendo la causa raíz de las mismas;</w:t>
      </w:r>
    </w:p>
    <w:p w14:paraId="520A05F1" w14:textId="77777777" w:rsidR="008A29F9" w:rsidRPr="003B3387" w:rsidRDefault="008A29F9" w:rsidP="008A29F9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Revisar el cumplimiento de programas de la Institución; y</w:t>
      </w:r>
    </w:p>
    <w:p w14:paraId="6592BEB9" w14:textId="77777777" w:rsidR="008A29F9" w:rsidRPr="003B3387" w:rsidRDefault="008A29F9" w:rsidP="008A29F9">
      <w:pPr>
        <w:pStyle w:val="Prrafodelista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Agregar valor a la gestión Institucional, contribuyendo a la atención y solución de temas relevantes, con la aprobación de acuerdos que se traduzcan en compromisos de solución a los asuntos que se presenten. Cuando se trate de Instituciones, adoptar acuerdos que sirvan de apoyo al Órgano de Gobierno para la toma de decisiones o su equivalente en los órganos administrativos descentralizados. </w:t>
      </w:r>
    </w:p>
    <w:p w14:paraId="49ABA6AF" w14:textId="77777777" w:rsidR="008A29F9" w:rsidRPr="003B3387" w:rsidRDefault="008A29F9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59265B7E" w14:textId="71DDAE10" w:rsidR="00C7755C" w:rsidRPr="003B3387" w:rsidRDefault="004D761C" w:rsidP="00C7755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b/>
          <w:sz w:val="24"/>
          <w:szCs w:val="24"/>
        </w:rPr>
        <w:t>CUARTO.</w:t>
      </w:r>
      <w:r w:rsidR="00C7755C" w:rsidRPr="003B3387">
        <w:rPr>
          <w:rFonts w:ascii="Montserrat" w:hAnsi="Montserrat"/>
          <w:sz w:val="24"/>
          <w:szCs w:val="24"/>
        </w:rPr>
        <w:t xml:space="preserve"> El comité para su toma de decisiones, se integrara de la siguiente forma:</w:t>
      </w:r>
    </w:p>
    <w:p w14:paraId="2F90DB66" w14:textId="77777777" w:rsidR="00C7755C" w:rsidRPr="003B3387" w:rsidRDefault="00C7755C" w:rsidP="00C7755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Presidente</w:t>
      </w:r>
      <w:r w:rsidR="00945966" w:rsidRPr="003B3387">
        <w:rPr>
          <w:rFonts w:ascii="Montserrat" w:hAnsi="Montserrat"/>
          <w:sz w:val="24"/>
          <w:szCs w:val="24"/>
        </w:rPr>
        <w:t xml:space="preserve">: </w:t>
      </w:r>
      <w:r w:rsidR="008A29F9" w:rsidRPr="003B3387">
        <w:rPr>
          <w:rFonts w:ascii="Montserrat" w:hAnsi="Montserrat"/>
          <w:sz w:val="24"/>
          <w:szCs w:val="24"/>
        </w:rPr>
        <w:t xml:space="preserve">La persona </w:t>
      </w:r>
      <w:r w:rsidR="00945966" w:rsidRPr="003B3387">
        <w:rPr>
          <w:rFonts w:ascii="Montserrat" w:hAnsi="Montserrat"/>
          <w:sz w:val="24"/>
          <w:szCs w:val="24"/>
        </w:rPr>
        <w:t>Titular de la Secretaría de Desarrollo Económico;</w:t>
      </w:r>
    </w:p>
    <w:p w14:paraId="633D9DBC" w14:textId="77777777" w:rsidR="00C7755C" w:rsidRPr="003B3387" w:rsidRDefault="00C7755C" w:rsidP="00C7755C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Vocal ejecutivo</w:t>
      </w:r>
      <w:r w:rsidR="00945966" w:rsidRPr="003B3387">
        <w:rPr>
          <w:rFonts w:ascii="Montserrat" w:hAnsi="Montserrat"/>
          <w:sz w:val="24"/>
          <w:szCs w:val="24"/>
        </w:rPr>
        <w:t xml:space="preserve">: </w:t>
      </w:r>
      <w:r w:rsidR="008A29F9" w:rsidRPr="003B3387">
        <w:rPr>
          <w:rFonts w:ascii="Montserrat" w:hAnsi="Montserrat"/>
          <w:sz w:val="24"/>
          <w:szCs w:val="24"/>
        </w:rPr>
        <w:t xml:space="preserve">La persona </w:t>
      </w:r>
      <w:r w:rsidR="00945966" w:rsidRPr="003B3387">
        <w:rPr>
          <w:rFonts w:ascii="Montserrat" w:hAnsi="Montserrat"/>
          <w:sz w:val="24"/>
          <w:szCs w:val="24"/>
        </w:rPr>
        <w:t>Titular de la Coordinación de Administración y Planeación de la Secretaría</w:t>
      </w:r>
      <w:r w:rsidR="008A29F9" w:rsidRPr="003B3387">
        <w:rPr>
          <w:rFonts w:ascii="Montserrat" w:hAnsi="Montserrat"/>
          <w:sz w:val="24"/>
          <w:szCs w:val="24"/>
        </w:rPr>
        <w:t xml:space="preserve"> u homólogo</w:t>
      </w:r>
      <w:r w:rsidR="00945966" w:rsidRPr="003B3387">
        <w:rPr>
          <w:rFonts w:ascii="Montserrat" w:hAnsi="Montserrat"/>
          <w:sz w:val="24"/>
          <w:szCs w:val="24"/>
        </w:rPr>
        <w:t>;</w:t>
      </w:r>
    </w:p>
    <w:p w14:paraId="4DD932A7" w14:textId="77777777" w:rsidR="0014743F" w:rsidRPr="003B3387" w:rsidRDefault="00C7755C" w:rsidP="0014743F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Vocales</w:t>
      </w:r>
      <w:r w:rsidR="0014743F" w:rsidRPr="003B3387">
        <w:rPr>
          <w:rFonts w:ascii="Montserrat" w:hAnsi="Montserrat"/>
          <w:sz w:val="24"/>
          <w:szCs w:val="24"/>
        </w:rPr>
        <w:t xml:space="preserve">: </w:t>
      </w:r>
    </w:p>
    <w:p w14:paraId="20790617" w14:textId="77777777" w:rsidR="00B23554" w:rsidRPr="003B3387" w:rsidRDefault="00B23554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La persona Titular de la Dirección de Administración;</w:t>
      </w:r>
    </w:p>
    <w:p w14:paraId="5DEB5687" w14:textId="77777777" w:rsidR="00B23554" w:rsidRPr="003B3387" w:rsidRDefault="00B23554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La persona Titular de la Dirección de Planeación:</w:t>
      </w:r>
    </w:p>
    <w:p w14:paraId="28635F66" w14:textId="77777777" w:rsidR="00B23554" w:rsidRPr="003B3387" w:rsidRDefault="00B23554" w:rsidP="00B2355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La persona Titular de la Dirección Jurídica;</w:t>
      </w:r>
    </w:p>
    <w:p w14:paraId="074F842E" w14:textId="77777777" w:rsidR="00B23554" w:rsidRPr="003B3387" w:rsidRDefault="00B23554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La persona Titular de la Subdirección de Informática </w:t>
      </w:r>
    </w:p>
    <w:p w14:paraId="108E8E10" w14:textId="77777777" w:rsidR="0014743F" w:rsidRPr="003B3387" w:rsidRDefault="008A29F9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La persona </w:t>
      </w:r>
      <w:r w:rsidR="0014743F" w:rsidRPr="003B3387">
        <w:rPr>
          <w:rFonts w:ascii="Montserrat" w:hAnsi="Montserrat"/>
          <w:sz w:val="24"/>
          <w:szCs w:val="24"/>
        </w:rPr>
        <w:t>Titular de la Subsecretaría de Inversiones y Economía Sectorial;</w:t>
      </w:r>
    </w:p>
    <w:p w14:paraId="47ECBBE0" w14:textId="77777777" w:rsidR="004E5BBE" w:rsidRPr="003B3387" w:rsidRDefault="008A29F9" w:rsidP="00B23554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La persona  </w:t>
      </w:r>
      <w:r w:rsidR="0014743F" w:rsidRPr="003B3387">
        <w:rPr>
          <w:rFonts w:ascii="Montserrat" w:hAnsi="Montserrat"/>
          <w:sz w:val="24"/>
          <w:szCs w:val="24"/>
        </w:rPr>
        <w:t>Titular de la Subsecretaría de Fomento Económico;</w:t>
      </w:r>
    </w:p>
    <w:p w14:paraId="5FF065D4" w14:textId="75CED290" w:rsidR="004E5BBE" w:rsidRDefault="008A29F9" w:rsidP="0014743F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lastRenderedPageBreak/>
        <w:t>La persona designada como Coordinador</w:t>
      </w:r>
      <w:r w:rsidR="00EC2DF1" w:rsidRPr="003B3387">
        <w:rPr>
          <w:rFonts w:ascii="Montserrat" w:hAnsi="Montserrat"/>
          <w:sz w:val="24"/>
          <w:szCs w:val="24"/>
        </w:rPr>
        <w:t xml:space="preserve"> o Coordinadora</w:t>
      </w:r>
      <w:r w:rsidRPr="003B3387">
        <w:rPr>
          <w:rFonts w:ascii="Montserrat" w:hAnsi="Montserrat"/>
          <w:sz w:val="24"/>
          <w:szCs w:val="24"/>
        </w:rPr>
        <w:t xml:space="preserve"> de Control Interno</w:t>
      </w:r>
      <w:r w:rsidR="00F80586" w:rsidRPr="003B3387">
        <w:rPr>
          <w:rFonts w:ascii="Montserrat" w:hAnsi="Montserrat"/>
          <w:sz w:val="24"/>
          <w:szCs w:val="24"/>
        </w:rPr>
        <w:t>.</w:t>
      </w:r>
    </w:p>
    <w:p w14:paraId="77218171" w14:textId="77777777" w:rsidR="00822AFE" w:rsidRPr="003B3387" w:rsidRDefault="00822AFE" w:rsidP="00822AFE">
      <w:pPr>
        <w:pStyle w:val="Prrafodelista"/>
        <w:spacing w:after="0" w:line="240" w:lineRule="auto"/>
        <w:ind w:left="1440"/>
        <w:jc w:val="both"/>
        <w:rPr>
          <w:rFonts w:ascii="Montserrat" w:hAnsi="Montserrat"/>
          <w:sz w:val="24"/>
          <w:szCs w:val="24"/>
        </w:rPr>
      </w:pPr>
    </w:p>
    <w:p w14:paraId="1617AE60" w14:textId="77777777" w:rsidR="00F80586" w:rsidRPr="003B3387" w:rsidRDefault="00F80586" w:rsidP="00F80586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Los integrantes del Comité tendrán derecho a voz y voto en las sesiones y  ejercerán las atribuciones establecidas en el Título Segundo, Capítulo II denominado “Responsabilidades y funciones en el Sistema de Control Interno Institucional”, del Acuerdo por el que se emiten las Disposiciones y el Manual Administrativo de Aplicación Estatal en Materia de Control Interno para el Estado de Hidalgo, publicado en el Periódico Oficial del Estado, el 23 de noviembre de 2017.</w:t>
      </w:r>
    </w:p>
    <w:p w14:paraId="459585AE" w14:textId="77777777" w:rsidR="00F80586" w:rsidRPr="003B3387" w:rsidRDefault="00F80586" w:rsidP="00F80586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0049D6F7" w14:textId="77777777" w:rsidR="00F80586" w:rsidRPr="003B3387" w:rsidRDefault="00F80586" w:rsidP="00F80586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b/>
          <w:sz w:val="24"/>
          <w:szCs w:val="24"/>
        </w:rPr>
        <w:t xml:space="preserve">QUINTO. </w:t>
      </w:r>
      <w:r w:rsidRPr="003B3387">
        <w:rPr>
          <w:rFonts w:ascii="Montserrat" w:hAnsi="Montserrat"/>
          <w:sz w:val="24"/>
          <w:szCs w:val="24"/>
        </w:rPr>
        <w:t xml:space="preserve"> La persona titular del Órgano Interno de Control de la Secretaría, será asesor del Comité, participando con voz, pero sin voto, emitiendo su opinión respecto de los asuntos que se sometan a su consideración, en calidad de Órgano de Vigilancia del mismo.</w:t>
      </w:r>
    </w:p>
    <w:p w14:paraId="2BC8811F" w14:textId="77777777" w:rsidR="00F80586" w:rsidRPr="003B3387" w:rsidRDefault="00F80586" w:rsidP="00F80586">
      <w:pPr>
        <w:pStyle w:val="Prrafodelista"/>
        <w:spacing w:after="0" w:line="240" w:lineRule="auto"/>
        <w:ind w:left="1440"/>
        <w:jc w:val="both"/>
        <w:rPr>
          <w:rFonts w:ascii="Montserrat" w:hAnsi="Montserrat"/>
          <w:sz w:val="24"/>
          <w:szCs w:val="24"/>
        </w:rPr>
      </w:pPr>
    </w:p>
    <w:p w14:paraId="460E4F5D" w14:textId="77777777" w:rsidR="00F80586" w:rsidRPr="003B3387" w:rsidRDefault="00F80586" w:rsidP="00F80586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Asimismo, a las sesiones del Comité, podrán asistir como invitados permanentes, con voz pero sin voto, servidores públicos de los Poderes del Estado de Hidalgo o cualquier otra persona que pueda aportar conocimientos y experiencias según sea el caso específico.</w:t>
      </w:r>
    </w:p>
    <w:p w14:paraId="3A5F51B8" w14:textId="77777777" w:rsidR="00F80586" w:rsidRPr="003B3387" w:rsidRDefault="00F80586" w:rsidP="00F80586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42D11A1C" w14:textId="28FF3D59" w:rsidR="00EC2DF1" w:rsidRDefault="00F80586" w:rsidP="00F80586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b/>
          <w:sz w:val="24"/>
          <w:szCs w:val="24"/>
        </w:rPr>
        <w:t xml:space="preserve">SEXTO. </w:t>
      </w:r>
      <w:r w:rsidR="00EC2DF1" w:rsidRPr="003B3387">
        <w:rPr>
          <w:rFonts w:ascii="Montserrat" w:hAnsi="Montserrat"/>
          <w:sz w:val="24"/>
          <w:szCs w:val="24"/>
        </w:rPr>
        <w:t>Invitados.  Se podrán incor</w:t>
      </w:r>
      <w:r w:rsidR="00822AFE">
        <w:rPr>
          <w:rFonts w:ascii="Montserrat" w:hAnsi="Montserrat"/>
          <w:sz w:val="24"/>
          <w:szCs w:val="24"/>
        </w:rPr>
        <w:t>porar al Comité como invitados:</w:t>
      </w:r>
    </w:p>
    <w:p w14:paraId="39EBE00E" w14:textId="77777777" w:rsidR="00822AFE" w:rsidRPr="003B3387" w:rsidRDefault="00822AFE" w:rsidP="00F80586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6AE3861A" w14:textId="77777777" w:rsidR="00EC2DF1" w:rsidRPr="003B3387" w:rsidRDefault="00EC2DF1" w:rsidP="00EC2DF1">
      <w:pPr>
        <w:pStyle w:val="Prrafodelista"/>
        <w:numPr>
          <w:ilvl w:val="0"/>
          <w:numId w:val="11"/>
        </w:numPr>
        <w:spacing w:after="0" w:line="240" w:lineRule="auto"/>
        <w:ind w:left="1418" w:hanging="425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Los responsables de las áreas de la Secretaría de Desarrollo Económico competentes de los asuntos a tratar en la sesión; </w:t>
      </w:r>
    </w:p>
    <w:p w14:paraId="359C7CCC" w14:textId="77777777" w:rsidR="00EC2DF1" w:rsidRPr="003B3387" w:rsidRDefault="00EC2DF1" w:rsidP="00EC2DF1">
      <w:pPr>
        <w:pStyle w:val="Prrafodelista"/>
        <w:numPr>
          <w:ilvl w:val="0"/>
          <w:numId w:val="11"/>
        </w:numPr>
        <w:spacing w:after="0" w:line="240" w:lineRule="auto"/>
        <w:ind w:left="1418" w:hanging="425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Los servidores públicos de la Administración Pública Estatal, internos o externos a la Secretaría de Desarrollo Económico, que por las funciones que realizan, estén relacionados con los asuntos a tratar en la sesión respectiva para apoyar en su atención y solución; </w:t>
      </w:r>
    </w:p>
    <w:p w14:paraId="4F6C6092" w14:textId="77777777" w:rsidR="00EC2DF1" w:rsidRPr="003B3387" w:rsidRDefault="00EC2DF1" w:rsidP="00EC2DF1">
      <w:pPr>
        <w:pStyle w:val="Prrafodelista"/>
        <w:numPr>
          <w:ilvl w:val="0"/>
          <w:numId w:val="11"/>
        </w:numPr>
        <w:spacing w:after="0" w:line="240" w:lineRule="auto"/>
        <w:ind w:left="1418" w:hanging="425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Personas externas a la Administración Pública Estatal, expertas en asuntos relativos a la Secretaría de Desarrollo Económico, cuando el caso lo amerite, a propuesta de los miembros del Comité con autorización del Presidente; y</w:t>
      </w:r>
    </w:p>
    <w:p w14:paraId="0BC19F4D" w14:textId="77777777" w:rsidR="00EC2DF1" w:rsidRDefault="00B23554" w:rsidP="00EC2DF1">
      <w:pPr>
        <w:pStyle w:val="Prrafodelista"/>
        <w:numPr>
          <w:ilvl w:val="0"/>
          <w:numId w:val="11"/>
        </w:numPr>
        <w:spacing w:after="0" w:line="240" w:lineRule="auto"/>
        <w:ind w:left="1418" w:hanging="425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La</w:t>
      </w:r>
      <w:r w:rsidR="00EC2DF1" w:rsidRPr="003B3387">
        <w:rPr>
          <w:rFonts w:ascii="Montserrat" w:hAnsi="Montserrat"/>
          <w:sz w:val="24"/>
          <w:szCs w:val="24"/>
        </w:rPr>
        <w:t>s</w:t>
      </w:r>
      <w:r w:rsidRPr="003B3387">
        <w:rPr>
          <w:rFonts w:ascii="Montserrat" w:hAnsi="Montserrat"/>
          <w:sz w:val="24"/>
          <w:szCs w:val="24"/>
        </w:rPr>
        <w:t xml:space="preserve"> personas designadas como</w:t>
      </w:r>
      <w:r w:rsidR="00EC2DF1" w:rsidRPr="003B3387">
        <w:rPr>
          <w:rFonts w:ascii="Montserrat" w:hAnsi="Montserrat"/>
          <w:sz w:val="24"/>
          <w:szCs w:val="24"/>
        </w:rPr>
        <w:t xml:space="preserve"> Enlaces del Sistema de Control Interno, de Administración de Riesgos y del Comité.</w:t>
      </w:r>
    </w:p>
    <w:p w14:paraId="62E14503" w14:textId="77777777" w:rsidR="00822AFE" w:rsidRPr="003B3387" w:rsidRDefault="00822AFE" w:rsidP="00822AFE">
      <w:pPr>
        <w:pStyle w:val="Prrafodelista"/>
        <w:spacing w:after="0" w:line="240" w:lineRule="auto"/>
        <w:ind w:left="1418"/>
        <w:jc w:val="both"/>
        <w:rPr>
          <w:rFonts w:ascii="Montserrat" w:hAnsi="Montserrat"/>
          <w:sz w:val="24"/>
          <w:szCs w:val="24"/>
        </w:rPr>
      </w:pPr>
    </w:p>
    <w:p w14:paraId="0A65EA2A" w14:textId="77777777" w:rsidR="00EC2DF1" w:rsidRPr="003B3387" w:rsidRDefault="00EC2DF1" w:rsidP="00EC2DF1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Los invitados, participarán en el Comité con voz, pero sin voto.</w:t>
      </w:r>
    </w:p>
    <w:p w14:paraId="403F4155" w14:textId="4B8CA96B" w:rsidR="0014743F" w:rsidRPr="003B3387" w:rsidRDefault="0014743F" w:rsidP="004E5B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67370ACA" w14:textId="2F8A82F8" w:rsidR="00A5357D" w:rsidRDefault="00A5357D" w:rsidP="00A5357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b/>
          <w:sz w:val="24"/>
          <w:szCs w:val="24"/>
        </w:rPr>
        <w:t>SEXTO.</w:t>
      </w:r>
      <w:r w:rsidRPr="003B3387">
        <w:rPr>
          <w:rFonts w:ascii="Montserrat" w:hAnsi="Montserrat"/>
          <w:sz w:val="24"/>
          <w:szCs w:val="24"/>
        </w:rPr>
        <w:t xml:space="preserve"> Los </w:t>
      </w:r>
      <w:r w:rsidR="00F80586" w:rsidRPr="003B3387">
        <w:rPr>
          <w:rFonts w:ascii="Montserrat" w:hAnsi="Montserrat"/>
          <w:sz w:val="24"/>
          <w:szCs w:val="24"/>
        </w:rPr>
        <w:t xml:space="preserve">miembros propietarios </w:t>
      </w:r>
      <w:r w:rsidR="00F80586">
        <w:rPr>
          <w:rFonts w:ascii="Montserrat" w:hAnsi="Montserrat"/>
          <w:sz w:val="24"/>
          <w:szCs w:val="24"/>
        </w:rPr>
        <w:t xml:space="preserve">del </w:t>
      </w:r>
      <w:r>
        <w:rPr>
          <w:rFonts w:ascii="Montserrat" w:hAnsi="Montserrat"/>
          <w:sz w:val="24"/>
          <w:szCs w:val="24"/>
        </w:rPr>
        <w:t xml:space="preserve">Comité, </w:t>
      </w:r>
      <w:r w:rsidR="00F80586">
        <w:rPr>
          <w:rFonts w:ascii="Montserrat" w:hAnsi="Montserrat"/>
          <w:sz w:val="24"/>
          <w:szCs w:val="24"/>
        </w:rPr>
        <w:t>podrán designar</w:t>
      </w:r>
      <w:r>
        <w:rPr>
          <w:rFonts w:ascii="Montserrat" w:hAnsi="Montserrat"/>
          <w:sz w:val="24"/>
          <w:szCs w:val="24"/>
        </w:rPr>
        <w:t xml:space="preserve"> a sus respectivos suplentes, quienes deberán tener el nivel jerárquico inmediato inferior dentro de la estructura de la unidad</w:t>
      </w:r>
      <w:r w:rsidR="00F80586">
        <w:rPr>
          <w:rFonts w:ascii="Montserrat" w:hAnsi="Montserrat"/>
          <w:sz w:val="24"/>
          <w:szCs w:val="24"/>
        </w:rPr>
        <w:t xml:space="preserve"> administrativa que corresponda, quienes intervendrán en las ausencias de aquellos.</w:t>
      </w:r>
    </w:p>
    <w:p w14:paraId="45A5E7F6" w14:textId="77777777" w:rsidR="00A5357D" w:rsidRDefault="00A5357D" w:rsidP="00A5357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08C09685" w14:textId="6FCF2D39" w:rsidR="00A5357D" w:rsidRDefault="00A5357D" w:rsidP="00A5357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D744A3">
        <w:rPr>
          <w:rFonts w:ascii="Montserrat" w:hAnsi="Montserrat"/>
          <w:sz w:val="24"/>
          <w:szCs w:val="24"/>
        </w:rPr>
        <w:lastRenderedPageBreak/>
        <w:t xml:space="preserve">Para fungir como suplentes, los servidores públicos deberán contar con acreditación por escrito del miembro propietario dirigida al Vocal Ejecutivo, de la que se dejará constancia en el acta y en la carpeta electrónica correspondiente. </w:t>
      </w:r>
    </w:p>
    <w:p w14:paraId="6E4C47B5" w14:textId="77777777" w:rsidR="00A5357D" w:rsidRPr="004E5BBE" w:rsidRDefault="00A5357D" w:rsidP="004E5BBE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55E86171" w14:textId="04A22F08" w:rsidR="004D761C" w:rsidRPr="003B3387" w:rsidRDefault="00F80586" w:rsidP="00C7755C">
      <w:pPr>
        <w:spacing w:after="0" w:line="240" w:lineRule="auto"/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t>SÉPTIMO</w:t>
      </w:r>
      <w:r w:rsidR="00C7755C" w:rsidRPr="00C7755C">
        <w:rPr>
          <w:rFonts w:ascii="Montserrat" w:hAnsi="Montserrat"/>
          <w:b/>
          <w:sz w:val="24"/>
          <w:szCs w:val="24"/>
        </w:rPr>
        <w:t xml:space="preserve">.  </w:t>
      </w:r>
      <w:r w:rsidR="00D744A3" w:rsidRPr="00D744A3">
        <w:rPr>
          <w:rFonts w:ascii="Montserrat" w:hAnsi="Montserrat"/>
          <w:sz w:val="24"/>
          <w:szCs w:val="24"/>
        </w:rPr>
        <w:t>El Comité, ejercerá las atribuciones que le confiere el Título Cuarto denominado “Comité de Control y Desempeño Institucional”</w:t>
      </w:r>
      <w:r w:rsidR="00E878AD">
        <w:rPr>
          <w:rFonts w:ascii="Montserrat" w:hAnsi="Montserrat"/>
          <w:sz w:val="24"/>
          <w:szCs w:val="24"/>
        </w:rPr>
        <w:t xml:space="preserve"> Capítulo III “Atribuciones del Comité y Funciones de los Miembros”</w:t>
      </w:r>
      <w:r w:rsidR="00D744A3" w:rsidRPr="00D744A3">
        <w:rPr>
          <w:rFonts w:ascii="Montserrat" w:hAnsi="Montserrat"/>
          <w:sz w:val="24"/>
          <w:szCs w:val="24"/>
        </w:rPr>
        <w:t xml:space="preserve">, del Acuerdo por el que se </w:t>
      </w:r>
      <w:r w:rsidR="00D744A3" w:rsidRPr="003B3387">
        <w:rPr>
          <w:rFonts w:ascii="Montserrat" w:hAnsi="Montserrat"/>
          <w:sz w:val="24"/>
          <w:szCs w:val="24"/>
        </w:rPr>
        <w:t>emiten las Disposiciones y el Manual Administrativo de Aplicación Estatal en Materia de Control Interno para el Estado de Hidalgo</w:t>
      </w:r>
      <w:r w:rsidR="00D744A3" w:rsidRPr="003B3387">
        <w:rPr>
          <w:rFonts w:ascii="Montserrat" w:hAnsi="Montserrat"/>
          <w:b/>
          <w:sz w:val="24"/>
          <w:szCs w:val="24"/>
        </w:rPr>
        <w:t xml:space="preserve">. </w:t>
      </w:r>
    </w:p>
    <w:p w14:paraId="5CF301FF" w14:textId="77777777" w:rsidR="003B3387" w:rsidRPr="003B3387" w:rsidRDefault="003B3387" w:rsidP="00C7755C">
      <w:pPr>
        <w:spacing w:after="0" w:line="240" w:lineRule="auto"/>
        <w:jc w:val="both"/>
        <w:rPr>
          <w:rFonts w:ascii="Montserrat" w:hAnsi="Montserrat"/>
          <w:strike/>
          <w:sz w:val="24"/>
          <w:szCs w:val="24"/>
        </w:rPr>
      </w:pPr>
    </w:p>
    <w:p w14:paraId="07DA6700" w14:textId="0942CB0F" w:rsidR="004D761C" w:rsidRPr="003B3387" w:rsidRDefault="004D761C" w:rsidP="004D761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Aprobar el Orden del Día;</w:t>
      </w:r>
    </w:p>
    <w:p w14:paraId="60AE18A1" w14:textId="22D4D254" w:rsidR="004D761C" w:rsidRPr="003B3387" w:rsidRDefault="004D761C" w:rsidP="004D761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Aprobar acuerdos para fortalecer el SCII, particularmente con respecto a:</w:t>
      </w:r>
    </w:p>
    <w:p w14:paraId="11F3CA15" w14:textId="6D1D953C" w:rsidR="004D761C" w:rsidRPr="003B3387" w:rsidRDefault="004D761C" w:rsidP="004D761C">
      <w:pPr>
        <w:pStyle w:val="Prrafodelista"/>
        <w:numPr>
          <w:ilvl w:val="1"/>
          <w:numId w:val="12"/>
        </w:numPr>
        <w:spacing w:after="0" w:line="240" w:lineRule="auto"/>
        <w:ind w:left="1276" w:hanging="567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El Informe Anual;</w:t>
      </w:r>
    </w:p>
    <w:p w14:paraId="509C4931" w14:textId="7A5E339A" w:rsidR="004D761C" w:rsidRPr="003B3387" w:rsidRDefault="004D761C" w:rsidP="004D761C">
      <w:pPr>
        <w:pStyle w:val="Prrafodelista"/>
        <w:numPr>
          <w:ilvl w:val="1"/>
          <w:numId w:val="12"/>
        </w:numPr>
        <w:spacing w:after="0" w:line="240" w:lineRule="auto"/>
        <w:ind w:left="1276" w:hanging="567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El cumplimiento en tiempo y forma de las acciones de mejora del PTCI, así como su reprogramación o replanteamiento;</w:t>
      </w:r>
    </w:p>
    <w:p w14:paraId="16B0B42C" w14:textId="55174C7B" w:rsidR="004D761C" w:rsidRPr="003B3387" w:rsidRDefault="004D761C" w:rsidP="004D761C">
      <w:pPr>
        <w:pStyle w:val="Prrafodelista"/>
        <w:numPr>
          <w:ilvl w:val="1"/>
          <w:numId w:val="12"/>
        </w:numPr>
        <w:spacing w:after="0" w:line="240" w:lineRule="auto"/>
        <w:ind w:left="1276" w:hanging="567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Las recomendaciones contenidas en el Informe de Resultados del Titular del Órgano Fiscalizador derivado de la evaluación del Informe Anual; y</w:t>
      </w:r>
    </w:p>
    <w:p w14:paraId="13FCA785" w14:textId="7B46119A" w:rsidR="004D761C" w:rsidRPr="003B3387" w:rsidRDefault="004D761C" w:rsidP="004D761C">
      <w:pPr>
        <w:pStyle w:val="Prrafodelista"/>
        <w:numPr>
          <w:ilvl w:val="1"/>
          <w:numId w:val="12"/>
        </w:numPr>
        <w:spacing w:after="0" w:line="240" w:lineRule="auto"/>
        <w:ind w:left="1276" w:hanging="567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Atención en tiempo y forma de las recomendaciones y observaciones de instancias de fiscalización y vigilancia.</w:t>
      </w:r>
    </w:p>
    <w:p w14:paraId="5EB3613F" w14:textId="5E14BECC" w:rsidR="004D761C" w:rsidRPr="003B3387" w:rsidRDefault="004D761C" w:rsidP="004D761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Aprobar acuerdos y, en su caso, formular recomendaciones para fortalecer la Administración de Riesgos, derivados de:</w:t>
      </w:r>
    </w:p>
    <w:p w14:paraId="22A6961D" w14:textId="3BDDAC24" w:rsidR="004D761C" w:rsidRPr="003B3387" w:rsidRDefault="004D761C" w:rsidP="004D761C">
      <w:pPr>
        <w:pStyle w:val="Prrafodelista"/>
        <w:numPr>
          <w:ilvl w:val="0"/>
          <w:numId w:val="14"/>
        </w:numPr>
        <w:spacing w:after="0" w:line="240" w:lineRule="auto"/>
        <w:ind w:left="1276" w:hanging="567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La revisión del PTAR, con base en la Matriz de Administración de Riesgos y el Mapa de Riesgos, así como de las actualizaciones;</w:t>
      </w:r>
    </w:p>
    <w:p w14:paraId="6BD9A369" w14:textId="368DA5E3" w:rsidR="004D761C" w:rsidRPr="003B3387" w:rsidRDefault="004D761C" w:rsidP="004D761C">
      <w:pPr>
        <w:pStyle w:val="Prrafodelista"/>
        <w:numPr>
          <w:ilvl w:val="0"/>
          <w:numId w:val="14"/>
        </w:numPr>
        <w:spacing w:after="0" w:line="240" w:lineRule="auto"/>
        <w:ind w:left="1276" w:hanging="567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El Reporte de Avances Trimestral del PTAR;</w:t>
      </w:r>
    </w:p>
    <w:p w14:paraId="175EDAEC" w14:textId="2517047A" w:rsidR="004D761C" w:rsidRPr="003B3387" w:rsidRDefault="004D761C" w:rsidP="004D761C">
      <w:pPr>
        <w:pStyle w:val="Prrafodelista"/>
        <w:numPr>
          <w:ilvl w:val="0"/>
          <w:numId w:val="14"/>
        </w:numPr>
        <w:spacing w:after="0" w:line="240" w:lineRule="auto"/>
        <w:ind w:left="1276" w:hanging="567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El análisis del resultado anual del comportamiento de los riesgos; y</w:t>
      </w:r>
    </w:p>
    <w:p w14:paraId="2D01593E" w14:textId="4355785D" w:rsidR="004D761C" w:rsidRPr="003B3387" w:rsidRDefault="004D761C" w:rsidP="004D761C">
      <w:pPr>
        <w:pStyle w:val="Prrafodelista"/>
        <w:numPr>
          <w:ilvl w:val="0"/>
          <w:numId w:val="14"/>
        </w:numPr>
        <w:spacing w:after="0" w:line="240" w:lineRule="auto"/>
        <w:ind w:left="1276" w:hanging="567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La recurrencia de las observaciones derivadas de las auditorías o revisiones practicadas por el Órgano Fiscalizador o por otras instancias externas de fiscalización.</w:t>
      </w:r>
    </w:p>
    <w:p w14:paraId="27C95A45" w14:textId="4BDED728" w:rsidR="004D761C" w:rsidRPr="003B3387" w:rsidRDefault="004D761C" w:rsidP="004D761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Aprobar acuerdos para fortalecer el desempeño Institucional, particularmente con respecto a:</w:t>
      </w:r>
    </w:p>
    <w:p w14:paraId="7298CC20" w14:textId="45FFEC3A" w:rsidR="004D761C" w:rsidRPr="003B3387" w:rsidRDefault="004D761C" w:rsidP="004D761C">
      <w:pPr>
        <w:pStyle w:val="Prrafodelista"/>
        <w:numPr>
          <w:ilvl w:val="0"/>
          <w:numId w:val="15"/>
        </w:numPr>
        <w:spacing w:after="0" w:line="240" w:lineRule="auto"/>
        <w:ind w:left="1276" w:hanging="567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El análisis del cumplimiento de los programas presupuestarios y comportamiento financiero;</w:t>
      </w:r>
    </w:p>
    <w:p w14:paraId="6ADBD744" w14:textId="25E44E51" w:rsidR="004D761C" w:rsidRPr="003B3387" w:rsidRDefault="004D761C" w:rsidP="004D761C">
      <w:pPr>
        <w:pStyle w:val="Prrafodelista"/>
        <w:numPr>
          <w:ilvl w:val="0"/>
          <w:numId w:val="15"/>
        </w:numPr>
        <w:spacing w:after="0" w:line="240" w:lineRule="auto"/>
        <w:ind w:left="1276" w:hanging="567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La evaluación del cumplimiento de las metas y objetivos de los programas sectoriales, institucionales y/o especiales y de sus indicadores relacionados; y</w:t>
      </w:r>
    </w:p>
    <w:p w14:paraId="0EDE3E6C" w14:textId="3F19B0F8" w:rsidR="004D761C" w:rsidRPr="003B3387" w:rsidRDefault="004D761C" w:rsidP="004D761C">
      <w:pPr>
        <w:pStyle w:val="Prrafodelista"/>
        <w:numPr>
          <w:ilvl w:val="0"/>
          <w:numId w:val="15"/>
        </w:numPr>
        <w:spacing w:after="0" w:line="240" w:lineRule="auto"/>
        <w:ind w:left="1276" w:hanging="567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La revisión del cumplimiento de los programas, mediante el análisis del avance en el logro de los indicadores relacionados a los mismos.</w:t>
      </w:r>
    </w:p>
    <w:p w14:paraId="7F0D6C4E" w14:textId="2E0A3990" w:rsidR="004D761C" w:rsidRPr="003B3387" w:rsidRDefault="004D761C" w:rsidP="004D761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 xml:space="preserve">Aprobar acuerdos para atender las debilidades de control detectadas, derivado del resultado de quejas, denuncias, inconformidades, procedimientos administrativos de responsabilidad, observaciones de instancias fiscalizadoras y de las sugerencias formuladas por el Comité de Ética y de Prevención de Conflictos de Interés por conductas </w:t>
      </w:r>
      <w:r w:rsidRPr="003B3387">
        <w:rPr>
          <w:rFonts w:ascii="Montserrat" w:hAnsi="Montserrat"/>
          <w:sz w:val="24"/>
          <w:szCs w:val="24"/>
        </w:rPr>
        <w:lastRenderedPageBreak/>
        <w:t>contrarias al Código de Ética, las Reglas de Integridad y al Código de Conducta;</w:t>
      </w:r>
    </w:p>
    <w:p w14:paraId="4100D995" w14:textId="222669C4" w:rsidR="004D761C" w:rsidRPr="003B3387" w:rsidRDefault="004D761C" w:rsidP="004D761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Tomar conocimiento del reporte del análisis del desempeño de la Institución, que elaboren los Contralores Internos para las Instituciones y órganos administrativos desconcentrados, así como de la MIR de los programas presupuestarios responsabilidad de la Institución, aprobados para el ejercicio fiscal de que se trate, estableciendo los acuerdos que procedan;</w:t>
      </w:r>
    </w:p>
    <w:p w14:paraId="58A7FCAC" w14:textId="52C26B1C" w:rsidR="004D761C" w:rsidRPr="003B3387" w:rsidRDefault="004D761C" w:rsidP="004D761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Dar seguimiento a los acuerdos y recomendaciones aprobados e impulsar su cumplimiento en tiempo y forma;</w:t>
      </w:r>
    </w:p>
    <w:p w14:paraId="3F9540A1" w14:textId="154C2903" w:rsidR="004D761C" w:rsidRPr="003B3387" w:rsidRDefault="004D761C" w:rsidP="004D761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Aprobar el calendario de sesiones ordinarias;</w:t>
      </w:r>
    </w:p>
    <w:p w14:paraId="5BDD3AC7" w14:textId="687C3846" w:rsidR="004D761C" w:rsidRPr="003B3387" w:rsidRDefault="004D761C" w:rsidP="004D761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Ratificar las actas de las sesiones; y</w:t>
      </w:r>
    </w:p>
    <w:p w14:paraId="1D0ADE3B" w14:textId="77777777" w:rsidR="00A5357D" w:rsidRPr="003B3387" w:rsidRDefault="00A5357D" w:rsidP="00A5357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Impulsar una cultura de rendición de cuentas, atendiendo a la coordinación y colaboración con otras dependencias, así como con las instancias  que evalúan y fiscalizan el sistema de control interno.</w:t>
      </w:r>
    </w:p>
    <w:p w14:paraId="63D64C77" w14:textId="77777777" w:rsidR="00A5357D" w:rsidRPr="003B3387" w:rsidRDefault="00A5357D" w:rsidP="00A5357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Recomendar acciones de mejora con enfoque a resultados;</w:t>
      </w:r>
    </w:p>
    <w:p w14:paraId="5ED9ABEA" w14:textId="77777777" w:rsidR="00A5357D" w:rsidRPr="003B3387" w:rsidRDefault="00A5357D" w:rsidP="00A5357D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Impulsar la capacitación en materia de control interno, así como la difusión de criterios, directrices, metodologías y demás disposiciones que deban ser adoptadas e implementadas en la Secretaría;</w:t>
      </w:r>
    </w:p>
    <w:p w14:paraId="621D1100" w14:textId="188C0261" w:rsidR="00C7755C" w:rsidRPr="003B3387" w:rsidRDefault="004D761C" w:rsidP="004D761C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Las demás necesarias para el logro de los objetivos del Comité</w:t>
      </w:r>
    </w:p>
    <w:p w14:paraId="2A4AA464" w14:textId="77777777" w:rsidR="00000F08" w:rsidRDefault="00000F08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7B32310F" w14:textId="77777777" w:rsidR="00D10B24" w:rsidRDefault="00D10B24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65F3196A" w14:textId="23E8B7A9" w:rsidR="00E878AD" w:rsidRPr="003B3387" w:rsidRDefault="00D10B24" w:rsidP="00E878A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7F2570">
        <w:rPr>
          <w:rFonts w:ascii="Montserrat" w:hAnsi="Montserrat"/>
          <w:b/>
          <w:sz w:val="24"/>
          <w:szCs w:val="24"/>
        </w:rPr>
        <w:t>SÉPTIMO.</w:t>
      </w:r>
      <w:r>
        <w:rPr>
          <w:rFonts w:ascii="Montserrat" w:hAnsi="Montserrat"/>
          <w:sz w:val="24"/>
          <w:szCs w:val="24"/>
        </w:rPr>
        <w:t xml:space="preserve"> </w:t>
      </w:r>
      <w:r w:rsidR="00E878AD" w:rsidRPr="003B3387">
        <w:rPr>
          <w:rFonts w:ascii="Montserrat" w:hAnsi="Montserrat"/>
          <w:sz w:val="24"/>
          <w:szCs w:val="24"/>
        </w:rPr>
        <w:t>El Comité celebrará cuatro sesiones al año de manera ordinaria y en forma extraordinaria las veces que sea necesario, debiendo celebrarse preferentemente al inicio de la jornada laboral, con objeto de no interrumpir la continuidad de las labores.</w:t>
      </w:r>
    </w:p>
    <w:p w14:paraId="52C5D1F8" w14:textId="77777777" w:rsidR="00E878AD" w:rsidRPr="003B3387" w:rsidRDefault="00E878AD" w:rsidP="00E878A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0A14F0B6" w14:textId="0152AB3F" w:rsidR="00E878AD" w:rsidRPr="003B3387" w:rsidRDefault="00E878AD" w:rsidP="00E878A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sz w:val="24"/>
          <w:szCs w:val="24"/>
        </w:rPr>
        <w:t>Las sesiones ordinarias deberán celebrarse dentro del trimestre posterior al que se reporta, procurando se lleven a cabo durante el mes inmediato posterior a la conclusión de cada trimestre del ejercicio.</w:t>
      </w:r>
    </w:p>
    <w:p w14:paraId="58A3EDDA" w14:textId="77777777" w:rsidR="00E878AD" w:rsidRDefault="00E878AD" w:rsidP="00E878A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4F90F74C" w14:textId="606332E2" w:rsidR="00D10B24" w:rsidRDefault="007F2570" w:rsidP="00E878AD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Las sesiones del Comité, serán válidas </w:t>
      </w:r>
      <w:r w:rsidR="00E878AD">
        <w:rPr>
          <w:rFonts w:ascii="Montserrat" w:hAnsi="Montserrat"/>
          <w:sz w:val="24"/>
          <w:szCs w:val="24"/>
        </w:rPr>
        <w:t xml:space="preserve">con la presencia del Presidente </w:t>
      </w:r>
      <w:r w:rsidR="00E878AD" w:rsidRPr="003B3387">
        <w:rPr>
          <w:rFonts w:ascii="Montserrat" w:hAnsi="Montserrat"/>
          <w:sz w:val="24"/>
          <w:szCs w:val="24"/>
        </w:rPr>
        <w:t xml:space="preserve">o su suplente </w:t>
      </w:r>
      <w:r>
        <w:rPr>
          <w:rFonts w:ascii="Montserrat" w:hAnsi="Montserrat"/>
          <w:sz w:val="24"/>
          <w:szCs w:val="24"/>
        </w:rPr>
        <w:t xml:space="preserve">y al menos la mitad más uno de sus integrantes con voz y voto. </w:t>
      </w:r>
    </w:p>
    <w:p w14:paraId="076BF95A" w14:textId="77777777" w:rsidR="007F2570" w:rsidRDefault="007F2570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5449A3E5" w14:textId="77777777" w:rsidR="007F2570" w:rsidRDefault="007F2570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Los acuerdos se aprobarán por la mayoría de votos de los integrantes presentes, en caso de empate el o la presidente tendrá el voto de calidad.</w:t>
      </w:r>
    </w:p>
    <w:p w14:paraId="5B804157" w14:textId="77777777" w:rsidR="00E878AD" w:rsidRDefault="00E878AD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28217CDB" w14:textId="54E62317" w:rsidR="007F2570" w:rsidRDefault="00E878AD" w:rsidP="00000F08">
      <w:pPr>
        <w:spacing w:after="0" w:line="240" w:lineRule="auto"/>
        <w:jc w:val="both"/>
        <w:rPr>
          <w:rFonts w:ascii="Montserrat" w:hAnsi="Montserrat"/>
          <w:b/>
          <w:sz w:val="24"/>
          <w:szCs w:val="24"/>
        </w:rPr>
      </w:pPr>
      <w:r>
        <w:rPr>
          <w:rFonts w:ascii="Montserrat" w:hAnsi="Montserrat"/>
          <w:sz w:val="24"/>
          <w:szCs w:val="24"/>
        </w:rPr>
        <w:t>Para la operatividad del Comité se deberá tener apego al</w:t>
      </w:r>
      <w:r w:rsidR="000A557C">
        <w:rPr>
          <w:rFonts w:ascii="Montserrat" w:hAnsi="Montserrat"/>
          <w:sz w:val="24"/>
          <w:szCs w:val="24"/>
        </w:rPr>
        <w:t xml:space="preserve"> Título Cuarto “Comité de Con</w:t>
      </w:r>
      <w:r w:rsidR="00E06442">
        <w:rPr>
          <w:rFonts w:ascii="Montserrat" w:hAnsi="Montserrat"/>
          <w:sz w:val="24"/>
          <w:szCs w:val="24"/>
        </w:rPr>
        <w:t>trol y Desempeño Institucional,</w:t>
      </w:r>
      <w:r>
        <w:rPr>
          <w:rFonts w:ascii="Montserrat" w:hAnsi="Montserrat"/>
          <w:sz w:val="24"/>
          <w:szCs w:val="24"/>
        </w:rPr>
        <w:t xml:space="preserve"> Capítulo IV</w:t>
      </w:r>
      <w:r w:rsidR="000A557C">
        <w:rPr>
          <w:rFonts w:ascii="Montserrat" w:hAnsi="Montserrat"/>
          <w:sz w:val="24"/>
          <w:szCs w:val="24"/>
        </w:rPr>
        <w:t xml:space="preserve"> “Políticas de Operación”</w:t>
      </w:r>
      <w:r>
        <w:rPr>
          <w:rFonts w:ascii="Montserrat" w:hAnsi="Montserrat"/>
          <w:sz w:val="24"/>
          <w:szCs w:val="24"/>
        </w:rPr>
        <w:t xml:space="preserve">, Sección I </w:t>
      </w:r>
      <w:r w:rsidR="000A557C">
        <w:rPr>
          <w:rFonts w:ascii="Montserrat" w:hAnsi="Montserrat"/>
          <w:sz w:val="24"/>
          <w:szCs w:val="24"/>
        </w:rPr>
        <w:t xml:space="preserve">“De las Sesiones” </w:t>
      </w:r>
      <w:r>
        <w:rPr>
          <w:rFonts w:ascii="Montserrat" w:hAnsi="Montserrat"/>
          <w:sz w:val="24"/>
          <w:szCs w:val="24"/>
        </w:rPr>
        <w:t>del</w:t>
      </w:r>
      <w:r w:rsidR="000A557C" w:rsidRPr="00D744A3">
        <w:rPr>
          <w:rFonts w:ascii="Montserrat" w:hAnsi="Montserrat"/>
          <w:sz w:val="24"/>
          <w:szCs w:val="24"/>
        </w:rPr>
        <w:t xml:space="preserve"> Acuerdo por el que se emiten las Disposiciones y el Manual Administrativo de Aplicación Estatal en Materia de Control Interno para el Estado de Hidalgo</w:t>
      </w:r>
      <w:r w:rsidR="000A557C" w:rsidRPr="00D744A3">
        <w:rPr>
          <w:rFonts w:ascii="Montserrat" w:hAnsi="Montserrat"/>
          <w:b/>
          <w:sz w:val="24"/>
          <w:szCs w:val="24"/>
        </w:rPr>
        <w:t>.</w:t>
      </w:r>
    </w:p>
    <w:p w14:paraId="7FDA8202" w14:textId="77777777" w:rsidR="007F2570" w:rsidRDefault="007F2570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7CBA8E58" w14:textId="5C1ACF05" w:rsidR="007F2570" w:rsidRDefault="000A557C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b/>
          <w:sz w:val="24"/>
          <w:szCs w:val="24"/>
        </w:rPr>
        <w:lastRenderedPageBreak/>
        <w:t>OCTAVO</w:t>
      </w:r>
      <w:r w:rsidR="007F2570" w:rsidRPr="00D63988">
        <w:rPr>
          <w:rFonts w:ascii="Montserrat" w:hAnsi="Montserrat"/>
          <w:b/>
          <w:sz w:val="24"/>
          <w:szCs w:val="24"/>
        </w:rPr>
        <w:t>.</w:t>
      </w:r>
      <w:r w:rsidR="007F2570">
        <w:rPr>
          <w:rFonts w:ascii="Montserrat" w:hAnsi="Montserrat"/>
          <w:sz w:val="24"/>
          <w:szCs w:val="24"/>
        </w:rPr>
        <w:t xml:space="preserve">   </w:t>
      </w:r>
      <w:r w:rsidR="00231AA9">
        <w:rPr>
          <w:rFonts w:ascii="Montserrat" w:hAnsi="Montserrat"/>
          <w:sz w:val="24"/>
          <w:szCs w:val="24"/>
        </w:rPr>
        <w:t>Corresponde a los servidores públicos de la Secretaría de Desarrollo Económico:</w:t>
      </w:r>
    </w:p>
    <w:p w14:paraId="1BF3BD7B" w14:textId="77777777" w:rsidR="00231AA9" w:rsidRDefault="00231AA9" w:rsidP="00000F08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70B8E6BB" w14:textId="77777777" w:rsidR="00231AA9" w:rsidRDefault="00231AA9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Conocer, adaptar e implementar las acciones necesarias para el logro de los objetivos y metas de la Dependencia;</w:t>
      </w:r>
    </w:p>
    <w:p w14:paraId="007885FB" w14:textId="77777777" w:rsidR="00231AA9" w:rsidRDefault="00231AA9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Identificar, establecer y mantener controles en cada unidad administrativa;</w:t>
      </w:r>
    </w:p>
    <w:p w14:paraId="2AB88CFB" w14:textId="77777777" w:rsidR="00231AA9" w:rsidRDefault="00231AA9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Colaborar con la identificación de riesgos, así como de estrategias para mitigar su impacto;</w:t>
      </w:r>
    </w:p>
    <w:p w14:paraId="050545C4" w14:textId="77777777" w:rsidR="00231AA9" w:rsidRDefault="00231AA9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Participar en actividades de capacitación en materia de control interno;</w:t>
      </w:r>
    </w:p>
    <w:p w14:paraId="3652213F" w14:textId="77121144" w:rsidR="00231AA9" w:rsidRDefault="00231AA9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 xml:space="preserve">Informar </w:t>
      </w:r>
      <w:r w:rsidR="00BC70C9">
        <w:rPr>
          <w:rFonts w:ascii="Montserrat" w:hAnsi="Montserrat"/>
          <w:sz w:val="24"/>
          <w:szCs w:val="24"/>
        </w:rPr>
        <w:t>sobre la</w:t>
      </w:r>
      <w:r>
        <w:rPr>
          <w:rFonts w:ascii="Montserrat" w:hAnsi="Montserrat"/>
          <w:sz w:val="24"/>
          <w:szCs w:val="24"/>
        </w:rPr>
        <w:t xml:space="preserve"> actualización en los procesos sustantivos y administrativos con motivo de la implementación del sistema de control interno;</w:t>
      </w:r>
    </w:p>
    <w:p w14:paraId="07D23017" w14:textId="77777777" w:rsidR="00231AA9" w:rsidRDefault="00231AA9" w:rsidP="00231AA9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t>Las demás que por acuerdo del Comité deben adoptarse e implementarse.</w:t>
      </w:r>
    </w:p>
    <w:p w14:paraId="258B9502" w14:textId="77777777" w:rsidR="00D737DF" w:rsidRDefault="00D737DF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76E03F78" w14:textId="77777777" w:rsidR="00D737DF" w:rsidRDefault="00D737DF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D737DF">
        <w:rPr>
          <w:rFonts w:ascii="Montserrat" w:hAnsi="Montserrat"/>
          <w:b/>
          <w:sz w:val="24"/>
          <w:szCs w:val="24"/>
        </w:rPr>
        <w:t>Décimo.</w:t>
      </w:r>
      <w:r>
        <w:rPr>
          <w:rFonts w:ascii="Montserrat" w:hAnsi="Montserrat"/>
          <w:sz w:val="24"/>
          <w:szCs w:val="24"/>
        </w:rPr>
        <w:t xml:space="preserve"> Para efectos administrativos de la interpretación del presente acuerdo, así como la resolución de los casos no previstos, corresponde al vocal ejecutivo con el visto bueno del presidente.</w:t>
      </w:r>
    </w:p>
    <w:p w14:paraId="13EFE551" w14:textId="77777777" w:rsidR="00D737DF" w:rsidRDefault="00D737DF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753D1EAD" w14:textId="77777777" w:rsidR="00D737DF" w:rsidRPr="00D63988" w:rsidRDefault="00D737DF" w:rsidP="00D737DF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TRANSITORIOS</w:t>
      </w:r>
    </w:p>
    <w:p w14:paraId="44CED346" w14:textId="77777777" w:rsidR="00D737DF" w:rsidRDefault="00D737DF" w:rsidP="00D737DF">
      <w:pPr>
        <w:spacing w:after="0" w:line="240" w:lineRule="auto"/>
        <w:jc w:val="center"/>
        <w:rPr>
          <w:rFonts w:ascii="Montserrat" w:hAnsi="Montserrat"/>
          <w:sz w:val="24"/>
          <w:szCs w:val="24"/>
        </w:rPr>
      </w:pPr>
    </w:p>
    <w:p w14:paraId="4D8C0B28" w14:textId="77777777" w:rsidR="00D737DF" w:rsidRDefault="00D737DF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PRIMERO.</w:t>
      </w:r>
      <w:r>
        <w:rPr>
          <w:rFonts w:ascii="Montserrat" w:hAnsi="Montserrat"/>
          <w:sz w:val="24"/>
          <w:szCs w:val="24"/>
        </w:rPr>
        <w:t xml:space="preserve"> El presente Acuerdo entrara en vigor el día siguiente de su publicación.</w:t>
      </w:r>
    </w:p>
    <w:p w14:paraId="1094D87F" w14:textId="77777777" w:rsidR="00D737DF" w:rsidRDefault="00D737DF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3942473F" w14:textId="77777777" w:rsidR="00D63988" w:rsidRDefault="00D737DF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SEGUNDO.</w:t>
      </w:r>
      <w:r>
        <w:rPr>
          <w:rFonts w:ascii="Montserrat" w:hAnsi="Montserrat"/>
          <w:sz w:val="24"/>
          <w:szCs w:val="24"/>
        </w:rPr>
        <w:t xml:space="preserve"> Queda sin efectos el ACUERDO QUE CREA EL COMITÉ DE CONTROL Y DESEMPEÑO INSTITUCIONAL DE LA SECRETARÍA DE DESARROLLO ECONÓMICO, publicado en el Periódico Oficial del Estado de Hidalgo </w:t>
      </w:r>
      <w:r w:rsidR="00D63988">
        <w:rPr>
          <w:rFonts w:ascii="Montserrat" w:hAnsi="Montserrat"/>
          <w:sz w:val="24"/>
          <w:szCs w:val="24"/>
        </w:rPr>
        <w:t>el pasado 01 de abril de 2019 en el TOMO CLII, Ordinario, Número 13.</w:t>
      </w:r>
    </w:p>
    <w:p w14:paraId="3EB3FDD3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1A1D5B80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 xml:space="preserve">TERCERO. </w:t>
      </w:r>
      <w:r w:rsidR="00D737DF" w:rsidRPr="00D63988">
        <w:rPr>
          <w:rFonts w:ascii="Montserrat" w:hAnsi="Montserrat"/>
          <w:b/>
          <w:sz w:val="24"/>
          <w:szCs w:val="24"/>
        </w:rPr>
        <w:t xml:space="preserve"> </w:t>
      </w:r>
      <w:r>
        <w:rPr>
          <w:rFonts w:ascii="Montserrat" w:hAnsi="Montserrat"/>
          <w:sz w:val="24"/>
          <w:szCs w:val="24"/>
        </w:rPr>
        <w:t>Los acuerdos tomados en sesiones de COCODI con anterioridad a la entrada en vigor del presente, serán concluidos conforme a las disposiciones aplicables vigentes a su inicio.</w:t>
      </w:r>
    </w:p>
    <w:p w14:paraId="734BFACA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44E1078D" w14:textId="5F4F6D04" w:rsidR="00D737DF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CUARTO.</w:t>
      </w:r>
      <w:r>
        <w:rPr>
          <w:rFonts w:ascii="Montserrat" w:hAnsi="Montserrat"/>
          <w:sz w:val="24"/>
          <w:szCs w:val="24"/>
        </w:rPr>
        <w:t xml:space="preserve">  El COCODI, deberá celebrar su sesión de instalación a más tardar dentro de los treinta días hábiles siguientes a la entrada en vigor del presente acuerdo.</w:t>
      </w:r>
      <w:r w:rsidR="000A557C">
        <w:rPr>
          <w:rFonts w:ascii="Montserrat" w:hAnsi="Montserrat"/>
          <w:sz w:val="24"/>
          <w:szCs w:val="24"/>
        </w:rPr>
        <w:t xml:space="preserve"> </w:t>
      </w:r>
    </w:p>
    <w:p w14:paraId="704BF9AC" w14:textId="77777777" w:rsidR="000A557C" w:rsidRDefault="000A557C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7C5F54FA" w14:textId="77777777" w:rsidR="000A557C" w:rsidRPr="003B3387" w:rsidRDefault="000A557C" w:rsidP="000A557C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 w:rsidRPr="003B3387">
        <w:rPr>
          <w:rFonts w:ascii="Montserrat" w:hAnsi="Montserrat"/>
          <w:b/>
          <w:sz w:val="24"/>
          <w:szCs w:val="24"/>
        </w:rPr>
        <w:t>QUINTO.</w:t>
      </w:r>
      <w:r w:rsidRPr="003B3387">
        <w:rPr>
          <w:rFonts w:ascii="Montserrat" w:hAnsi="Montserrat"/>
          <w:sz w:val="24"/>
          <w:szCs w:val="24"/>
        </w:rPr>
        <w:t xml:space="preserve"> En todo lo no previsto por el presente Acuerdo, será aplicable lo señalado en el Acuerdo por el que se emiten las Disposiciones y el Manual Administrativo de Aplicación Estatal en Materia de Control Interno para el Estado de Hidalgo, publicado en el Periódico Oficial del Estado de Hidalgo el 23 de noviembre de 2017.</w:t>
      </w:r>
    </w:p>
    <w:p w14:paraId="3DC590C3" w14:textId="3ECA9267" w:rsidR="000A557C" w:rsidRDefault="000A557C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07EB82EB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710A2AEA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  <w:r>
        <w:rPr>
          <w:rFonts w:ascii="Montserrat" w:hAnsi="Montserrat"/>
          <w:sz w:val="24"/>
          <w:szCs w:val="24"/>
        </w:rPr>
        <w:lastRenderedPageBreak/>
        <w:t>Dado en la ciudad de Pachuca de Soto, Hidalgo a los ---- días del mes de ------ del año dos mil veintitrés.</w:t>
      </w:r>
    </w:p>
    <w:p w14:paraId="2E1D4008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332E3179" w14:textId="77777777" w:rsidR="00D63988" w:rsidRDefault="00D63988" w:rsidP="00D737DF">
      <w:pPr>
        <w:spacing w:after="0" w:line="240" w:lineRule="auto"/>
        <w:jc w:val="both"/>
        <w:rPr>
          <w:rFonts w:ascii="Montserrat" w:hAnsi="Montserrat"/>
          <w:sz w:val="24"/>
          <w:szCs w:val="24"/>
        </w:rPr>
      </w:pPr>
    </w:p>
    <w:p w14:paraId="0E2CBC23" w14:textId="77777777" w:rsidR="00D63988" w:rsidRPr="00D63988" w:rsidRDefault="00D63988" w:rsidP="00D63988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SECRETARIO DE DESARROLLO ECONOMICO</w:t>
      </w:r>
    </w:p>
    <w:p w14:paraId="653A41A3" w14:textId="77777777" w:rsidR="00D63988" w:rsidRPr="00D63988" w:rsidRDefault="00D63988" w:rsidP="00D63988">
      <w:pPr>
        <w:spacing w:after="0" w:line="240" w:lineRule="auto"/>
        <w:jc w:val="center"/>
        <w:rPr>
          <w:rFonts w:ascii="Montserrat" w:hAnsi="Montserrat"/>
          <w:b/>
          <w:sz w:val="24"/>
          <w:szCs w:val="24"/>
        </w:rPr>
      </w:pPr>
      <w:r w:rsidRPr="00D63988">
        <w:rPr>
          <w:rFonts w:ascii="Montserrat" w:hAnsi="Montserrat"/>
          <w:b/>
          <w:sz w:val="24"/>
          <w:szCs w:val="24"/>
        </w:rPr>
        <w:t>CARLOS HENKEL ESCORZA</w:t>
      </w:r>
    </w:p>
    <w:sectPr w:rsidR="00D63988" w:rsidRPr="00D63988" w:rsidSect="009E402B">
      <w:pgSz w:w="12240" w:h="15840"/>
      <w:pgMar w:top="1417" w:right="1325" w:bottom="1417" w:left="1276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63B6642F" w16cex:dateUtc="2023-09-26T21:06:00Z"/>
  <w16cex:commentExtensible w16cex:durableId="36B387A9" w16cex:dateUtc="2023-09-26T21:08:00Z"/>
  <w16cex:commentExtensible w16cex:durableId="088D3E79" w16cex:dateUtc="2023-09-26T21:07:00Z"/>
  <w16cex:commentExtensible w16cex:durableId="63D91367" w16cex:dateUtc="2023-09-26T20:16:00Z"/>
  <w16cex:commentExtensible w16cex:durableId="0729E2AC" w16cex:dateUtc="2023-09-26T21:10:00Z"/>
  <w16cex:commentExtensible w16cex:durableId="744137BE" w16cex:dateUtc="2023-09-26T21:20:00Z"/>
  <w16cex:commentExtensible w16cex:durableId="044703B8" w16cex:dateUtc="2023-09-26T20:37:00Z"/>
  <w16cex:commentExtensible w16cex:durableId="661560E1" w16cex:dateUtc="2023-09-26T21:15:00Z"/>
  <w16cex:commentExtensible w16cex:durableId="4B7E468B" w16cex:dateUtc="2023-09-26T20:42:00Z"/>
  <w16cex:commentExtensible w16cex:durableId="05EA0A97" w16cex:dateUtc="2023-09-26T21:25:00Z"/>
  <w16cex:commentExtensible w16cex:durableId="47C4136F" w16cex:dateUtc="2023-09-28T17:25:00Z"/>
  <w16cex:commentExtensible w16cex:durableId="7A88CF7E" w16cex:dateUtc="2023-09-26T20:47:00Z"/>
  <w16cex:commentExtensible w16cex:durableId="5D363F73" w16cex:dateUtc="2023-09-26T20:55:00Z"/>
  <w16cex:commentExtensible w16cex:durableId="47151AF0" w16cex:dateUtc="2023-09-26T20:58:00Z"/>
  <w16cex:commentExtensible w16cex:durableId="61B8D0FF" w16cex:dateUtc="2023-09-26T21:17:00Z"/>
  <w16cex:commentExtensible w16cex:durableId="3C93B222" w16cex:dateUtc="2023-09-26T21:17:00Z"/>
  <w16cex:commentExtensible w16cex:durableId="0E6E9002" w16cex:dateUtc="2023-09-26T20:44:00Z"/>
  <w16cex:commentExtensible w16cex:durableId="3106EFF3" w16cex:dateUtc="2023-09-26T21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EDEE87" w16cid:durableId="63B6642F"/>
  <w16cid:commentId w16cid:paraId="21BDBB94" w16cid:durableId="36B387A9"/>
  <w16cid:commentId w16cid:paraId="01BF7A6C" w16cid:durableId="088D3E79"/>
  <w16cid:commentId w16cid:paraId="43B5BEFD" w16cid:durableId="63D91367"/>
  <w16cid:commentId w16cid:paraId="71A8C3A2" w16cid:durableId="43140E1F"/>
  <w16cid:commentId w16cid:paraId="66DE8A5C" w16cid:durableId="7C822CDB"/>
  <w16cid:commentId w16cid:paraId="491503B4" w16cid:durableId="6D6E07A0"/>
  <w16cid:commentId w16cid:paraId="1E5BA746" w16cid:durableId="0729E2AC"/>
  <w16cid:commentId w16cid:paraId="4F45833A" w16cid:durableId="744137BE"/>
  <w16cid:commentId w16cid:paraId="016EB412" w16cid:durableId="044703B8"/>
  <w16cid:commentId w16cid:paraId="12430694" w16cid:durableId="661560E1"/>
  <w16cid:commentId w16cid:paraId="6F316892" w16cid:durableId="1E0CA969"/>
  <w16cid:commentId w16cid:paraId="3BFA6B8F" w16cid:durableId="4B7E468B"/>
  <w16cid:commentId w16cid:paraId="4B82BA84" w16cid:durableId="05EA0A97"/>
  <w16cid:commentId w16cid:paraId="30DEE700" w16cid:durableId="47C4136F"/>
  <w16cid:commentId w16cid:paraId="2B21AF6F" w16cid:durableId="7A88CF7E"/>
  <w16cid:commentId w16cid:paraId="23F26E26" w16cid:durableId="5D363F73"/>
  <w16cid:commentId w16cid:paraId="7BB1C19F" w16cid:durableId="47151AF0"/>
  <w16cid:commentId w16cid:paraId="551D1D49" w16cid:durableId="61B8D0FF"/>
  <w16cid:commentId w16cid:paraId="52FBF97D" w16cid:durableId="3C93B222"/>
  <w16cid:commentId w16cid:paraId="7A5E25C1" w16cid:durableId="0E6E9002"/>
  <w16cid:commentId w16cid:paraId="7D606DBC" w16cid:durableId="3106EFF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4170"/>
    <w:multiLevelType w:val="hybridMultilevel"/>
    <w:tmpl w:val="1428A7E2"/>
    <w:lvl w:ilvl="0" w:tplc="2C02B14E">
      <w:start w:val="1"/>
      <w:numFmt w:val="lowerLetter"/>
      <w:lvlText w:val="%1)"/>
      <w:lvlJc w:val="left"/>
      <w:pPr>
        <w:ind w:left="1080" w:hanging="72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6BEF"/>
    <w:multiLevelType w:val="hybridMultilevel"/>
    <w:tmpl w:val="1A2EAD76"/>
    <w:lvl w:ilvl="0" w:tplc="F6860B1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711DF"/>
    <w:multiLevelType w:val="hybridMultilevel"/>
    <w:tmpl w:val="4916608A"/>
    <w:lvl w:ilvl="0" w:tplc="A3BAA6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13092"/>
    <w:multiLevelType w:val="hybridMultilevel"/>
    <w:tmpl w:val="9376A69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15D2B"/>
    <w:multiLevelType w:val="hybridMultilevel"/>
    <w:tmpl w:val="2D9E53D6"/>
    <w:lvl w:ilvl="0" w:tplc="8B3600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833C7"/>
    <w:multiLevelType w:val="hybridMultilevel"/>
    <w:tmpl w:val="45E4C89C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A3BAA6B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508F9"/>
    <w:multiLevelType w:val="hybridMultilevel"/>
    <w:tmpl w:val="36A22E12"/>
    <w:lvl w:ilvl="0" w:tplc="7DACA43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3F6E1387"/>
    <w:multiLevelType w:val="hybridMultilevel"/>
    <w:tmpl w:val="F740186C"/>
    <w:lvl w:ilvl="0" w:tplc="D1A4326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3483A"/>
    <w:multiLevelType w:val="hybridMultilevel"/>
    <w:tmpl w:val="F00A3508"/>
    <w:lvl w:ilvl="0" w:tplc="A7D2CCE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F14CE8"/>
    <w:multiLevelType w:val="hybridMultilevel"/>
    <w:tmpl w:val="7A244444"/>
    <w:lvl w:ilvl="0" w:tplc="440011B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490A"/>
    <w:multiLevelType w:val="hybridMultilevel"/>
    <w:tmpl w:val="8216E418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E5DDD"/>
    <w:multiLevelType w:val="hybridMultilevel"/>
    <w:tmpl w:val="4916608A"/>
    <w:lvl w:ilvl="0" w:tplc="A3BAA6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934D4"/>
    <w:multiLevelType w:val="hybridMultilevel"/>
    <w:tmpl w:val="3B7EE284"/>
    <w:lvl w:ilvl="0" w:tplc="63E009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CE4160"/>
    <w:multiLevelType w:val="hybridMultilevel"/>
    <w:tmpl w:val="1FD23D2A"/>
    <w:lvl w:ilvl="0" w:tplc="494A12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4203AE"/>
    <w:multiLevelType w:val="hybridMultilevel"/>
    <w:tmpl w:val="3B7EE284"/>
    <w:lvl w:ilvl="0" w:tplc="63E009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4"/>
  </w:num>
  <w:num w:numId="4">
    <w:abstractNumId w:val="9"/>
  </w:num>
  <w:num w:numId="5">
    <w:abstractNumId w:val="13"/>
  </w:num>
  <w:num w:numId="6">
    <w:abstractNumId w:val="8"/>
  </w:num>
  <w:num w:numId="7">
    <w:abstractNumId w:val="3"/>
  </w:num>
  <w:num w:numId="8">
    <w:abstractNumId w:val="6"/>
  </w:num>
  <w:num w:numId="9">
    <w:abstractNumId w:val="10"/>
  </w:num>
  <w:num w:numId="10">
    <w:abstractNumId w:val="12"/>
  </w:num>
  <w:num w:numId="11">
    <w:abstractNumId w:val="0"/>
  </w:num>
  <w:num w:numId="12">
    <w:abstractNumId w:val="5"/>
  </w:num>
  <w:num w:numId="13">
    <w:abstractNumId w:val="1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85"/>
    <w:rsid w:val="00000F08"/>
    <w:rsid w:val="000472F3"/>
    <w:rsid w:val="000A557C"/>
    <w:rsid w:val="000D3BD3"/>
    <w:rsid w:val="000E2E96"/>
    <w:rsid w:val="00116925"/>
    <w:rsid w:val="0014743F"/>
    <w:rsid w:val="00150BA3"/>
    <w:rsid w:val="0017372F"/>
    <w:rsid w:val="00183813"/>
    <w:rsid w:val="00184DD4"/>
    <w:rsid w:val="001B02B2"/>
    <w:rsid w:val="001E6662"/>
    <w:rsid w:val="00231AA9"/>
    <w:rsid w:val="002718CA"/>
    <w:rsid w:val="00296389"/>
    <w:rsid w:val="003768D6"/>
    <w:rsid w:val="00392971"/>
    <w:rsid w:val="00395623"/>
    <w:rsid w:val="003B3387"/>
    <w:rsid w:val="003E3077"/>
    <w:rsid w:val="00421B1D"/>
    <w:rsid w:val="00437304"/>
    <w:rsid w:val="00471FA4"/>
    <w:rsid w:val="004D761C"/>
    <w:rsid w:val="004E5BBE"/>
    <w:rsid w:val="00522C4C"/>
    <w:rsid w:val="00537BB3"/>
    <w:rsid w:val="00586B17"/>
    <w:rsid w:val="0062508B"/>
    <w:rsid w:val="0064739D"/>
    <w:rsid w:val="006A2789"/>
    <w:rsid w:val="006E774D"/>
    <w:rsid w:val="00732CC9"/>
    <w:rsid w:val="00781206"/>
    <w:rsid w:val="007B7CBF"/>
    <w:rsid w:val="007E7EC4"/>
    <w:rsid w:val="007F127C"/>
    <w:rsid w:val="007F2570"/>
    <w:rsid w:val="00800816"/>
    <w:rsid w:val="00817CB9"/>
    <w:rsid w:val="00822AFE"/>
    <w:rsid w:val="00854B44"/>
    <w:rsid w:val="00856094"/>
    <w:rsid w:val="00894857"/>
    <w:rsid w:val="008A29F9"/>
    <w:rsid w:val="008B09EF"/>
    <w:rsid w:val="008C4DD8"/>
    <w:rsid w:val="008F2B35"/>
    <w:rsid w:val="008F5B32"/>
    <w:rsid w:val="00933D30"/>
    <w:rsid w:val="00945966"/>
    <w:rsid w:val="00970792"/>
    <w:rsid w:val="00981535"/>
    <w:rsid w:val="009A7D2B"/>
    <w:rsid w:val="009E402B"/>
    <w:rsid w:val="00A01EF7"/>
    <w:rsid w:val="00A5357D"/>
    <w:rsid w:val="00AB1B56"/>
    <w:rsid w:val="00B23554"/>
    <w:rsid w:val="00B349D8"/>
    <w:rsid w:val="00B60386"/>
    <w:rsid w:val="00BB3CC7"/>
    <w:rsid w:val="00BB67B6"/>
    <w:rsid w:val="00BC70C9"/>
    <w:rsid w:val="00C00964"/>
    <w:rsid w:val="00C55381"/>
    <w:rsid w:val="00C76169"/>
    <w:rsid w:val="00C7755C"/>
    <w:rsid w:val="00CB08C1"/>
    <w:rsid w:val="00CC28FF"/>
    <w:rsid w:val="00D10B24"/>
    <w:rsid w:val="00D16AC5"/>
    <w:rsid w:val="00D63988"/>
    <w:rsid w:val="00D737DF"/>
    <w:rsid w:val="00D744A3"/>
    <w:rsid w:val="00D83A85"/>
    <w:rsid w:val="00E06442"/>
    <w:rsid w:val="00E17D4B"/>
    <w:rsid w:val="00E5321E"/>
    <w:rsid w:val="00E878AD"/>
    <w:rsid w:val="00EC2DF1"/>
    <w:rsid w:val="00F12871"/>
    <w:rsid w:val="00F2110B"/>
    <w:rsid w:val="00F80586"/>
    <w:rsid w:val="00FD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EEA3"/>
  <w15:chartTrackingRefBased/>
  <w15:docId w15:val="{6BC35669-E1A8-4084-A52E-7ED91FE6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B08C1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A29F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A29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A29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A29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A29F9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2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29F9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3B33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957AA-20AB-4D76-86F3-C23D15852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2507</Words>
  <Characters>13789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8</cp:revision>
  <dcterms:created xsi:type="dcterms:W3CDTF">2023-09-28T17:45:00Z</dcterms:created>
  <dcterms:modified xsi:type="dcterms:W3CDTF">2023-11-06T22:42:00Z</dcterms:modified>
</cp:coreProperties>
</file>